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56938" w:rsidRPr="009563CF" w:rsidP="00DB6508">
      <w:pPr>
        <w:spacing w:line="56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97pt;margin-top:877pt;mso-position-horizontal-relative:page;mso-position-vertical-relative:top-margin-area;position:absolute;width:39pt;z-index:251658240">
            <v:imagedata r:id="rId4" o:title=""/>
          </v:shape>
        </w:pict>
      </w:r>
      <w:r w:rsidRPr="009563CF">
        <w:rPr>
          <w:rFonts w:ascii="宋体" w:hAnsi="宋体"/>
          <w:b/>
          <w:sz w:val="30"/>
          <w:szCs w:val="30"/>
        </w:rPr>
        <w:t>2019</w:t>
      </w:r>
      <w:r w:rsidRPr="009563CF">
        <w:rPr>
          <w:rFonts w:ascii="宋体" w:hAnsi="宋体" w:hint="eastAsia"/>
          <w:b/>
          <w:sz w:val="30"/>
          <w:szCs w:val="30"/>
        </w:rPr>
        <w:t>年南宁市第十四中学大学区九年级学科素养测试</w:t>
      </w:r>
    </w:p>
    <w:p w:rsidR="00556938" w:rsidRPr="009563CF" w:rsidP="00DB6508">
      <w:pPr>
        <w:spacing w:line="560" w:lineRule="exact"/>
        <w:jc w:val="center"/>
        <w:rPr>
          <w:rFonts w:ascii="宋体"/>
          <w:b/>
          <w:sz w:val="30"/>
          <w:szCs w:val="30"/>
        </w:rPr>
      </w:pPr>
      <w:r w:rsidRPr="009563CF">
        <w:rPr>
          <w:rFonts w:ascii="宋体" w:hAnsi="宋体" w:hint="eastAsia"/>
          <w:b/>
          <w:sz w:val="30"/>
          <w:szCs w:val="30"/>
        </w:rPr>
        <w:t>语文参考答案</w:t>
      </w:r>
    </w:p>
    <w:p w:rsidR="00556938" w:rsidRPr="009563CF" w:rsidP="00203003">
      <w:pPr>
        <w:spacing w:line="440" w:lineRule="exact"/>
        <w:jc w:val="center"/>
        <w:rPr>
          <w:rFonts w:ascii="宋体"/>
          <w:sz w:val="24"/>
        </w:rPr>
      </w:pPr>
    </w:p>
    <w:p w:rsidR="00556938" w:rsidRPr="009563CF" w:rsidP="0010508D">
      <w:pPr>
        <w:spacing w:line="440" w:lineRule="exact"/>
        <w:rPr>
          <w:rFonts w:ascii="宋体"/>
          <w:b/>
          <w:sz w:val="24"/>
        </w:rPr>
      </w:pPr>
      <w:r w:rsidRPr="009563CF">
        <w:rPr>
          <w:rFonts w:ascii="宋体" w:hAnsi="宋体" w:hint="eastAsia"/>
          <w:b/>
          <w:sz w:val="24"/>
        </w:rPr>
        <w:t>一、积累与运用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"/>
        <w:gridCol w:w="451"/>
        <w:gridCol w:w="452"/>
        <w:gridCol w:w="452"/>
        <w:gridCol w:w="451"/>
        <w:gridCol w:w="450"/>
        <w:gridCol w:w="450"/>
        <w:gridCol w:w="450"/>
        <w:gridCol w:w="576"/>
        <w:gridCol w:w="451"/>
        <w:gridCol w:w="517"/>
        <w:gridCol w:w="517"/>
        <w:gridCol w:w="517"/>
        <w:gridCol w:w="517"/>
        <w:gridCol w:w="517"/>
        <w:gridCol w:w="517"/>
      </w:tblGrid>
      <w:tr w:rsidTr="006256CB">
        <w:tblPrEx>
          <w:tblW w:w="0" w:type="auto"/>
          <w:tblInd w:w="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922"/>
        </w:trPr>
        <w:tc>
          <w:tcPr>
            <w:tcW w:w="522" w:type="dxa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left"/>
              <w:rPr>
                <w:rFonts w:ascii="宋体"/>
                <w:sz w:val="24"/>
              </w:rPr>
            </w:pPr>
            <w:r w:rsidRPr="009563CF">
              <w:rPr>
                <w:rFonts w:ascii="宋体" w:hAnsi="宋体" w:hint="eastAsia"/>
                <w:sz w:val="24"/>
              </w:rPr>
              <w:t>题序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459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59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457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457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457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15</w:t>
            </w:r>
          </w:p>
        </w:tc>
      </w:tr>
      <w:tr w:rsidTr="006256CB">
        <w:tblPrEx>
          <w:tblW w:w="0" w:type="auto"/>
          <w:tblInd w:w="720" w:type="dxa"/>
          <w:tblLook w:val="00A0"/>
        </w:tblPrEx>
        <w:trPr>
          <w:trHeight w:val="922"/>
        </w:trPr>
        <w:tc>
          <w:tcPr>
            <w:tcW w:w="522" w:type="dxa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left"/>
              <w:rPr>
                <w:rFonts w:ascii="宋体"/>
                <w:sz w:val="24"/>
              </w:rPr>
            </w:pPr>
            <w:r w:rsidRPr="009563CF">
              <w:rPr>
                <w:rFonts w:ascii="宋体" w:hAnsi="宋体" w:hint="eastAsia"/>
                <w:sz w:val="24"/>
              </w:rPr>
              <w:t>选项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C</w:t>
            </w:r>
          </w:p>
        </w:tc>
        <w:tc>
          <w:tcPr>
            <w:tcW w:w="459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B</w:t>
            </w:r>
          </w:p>
        </w:tc>
        <w:tc>
          <w:tcPr>
            <w:tcW w:w="459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C</w:t>
            </w:r>
          </w:p>
        </w:tc>
        <w:tc>
          <w:tcPr>
            <w:tcW w:w="457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D</w:t>
            </w:r>
          </w:p>
        </w:tc>
        <w:tc>
          <w:tcPr>
            <w:tcW w:w="457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D</w:t>
            </w:r>
          </w:p>
        </w:tc>
        <w:tc>
          <w:tcPr>
            <w:tcW w:w="457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458" w:type="dxa"/>
            <w:vAlign w:val="center"/>
          </w:tcPr>
          <w:p w:rsidR="00556938" w:rsidRPr="00187B62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color w:val="FF0000"/>
                <w:sz w:val="24"/>
              </w:rPr>
            </w:pPr>
            <w:r w:rsidRPr="00187B62">
              <w:rPr>
                <w:rFonts w:ascii="宋体" w:hAnsi="宋体"/>
                <w:color w:val="FF0000"/>
                <w:sz w:val="24"/>
              </w:rPr>
              <w:t>B</w:t>
            </w:r>
            <w:r w:rsidRPr="00187B62" w:rsidR="00946CB6">
              <w:rPr>
                <w:rFonts w:ascii="宋体" w:hAnsi="宋体" w:hint="eastAsia"/>
                <w:color w:val="FF0000"/>
                <w:sz w:val="24"/>
              </w:rPr>
              <w:t>、C</w:t>
            </w:r>
          </w:p>
        </w:tc>
        <w:tc>
          <w:tcPr>
            <w:tcW w:w="458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C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D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B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D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D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C</w:t>
            </w:r>
          </w:p>
        </w:tc>
        <w:tc>
          <w:tcPr>
            <w:tcW w:w="521" w:type="dxa"/>
            <w:vAlign w:val="center"/>
          </w:tcPr>
          <w:p w:rsidR="00556938" w:rsidRPr="009563CF" w:rsidP="006256CB">
            <w:pPr>
              <w:pStyle w:val="ListParagraph"/>
              <w:spacing w:line="440" w:lineRule="exact"/>
              <w:ind w:firstLine="0" w:firstLineChars="0"/>
              <w:jc w:val="center"/>
              <w:rPr>
                <w:rFonts w:ascii="宋体" w:hAnsi="宋体"/>
                <w:sz w:val="24"/>
              </w:rPr>
            </w:pPr>
            <w:r w:rsidRPr="009563CF">
              <w:rPr>
                <w:rFonts w:ascii="宋体" w:hAnsi="宋体"/>
                <w:sz w:val="24"/>
              </w:rPr>
              <w:t>B</w:t>
            </w:r>
          </w:p>
        </w:tc>
      </w:tr>
    </w:tbl>
    <w:p w:rsidR="00556938" w:rsidRPr="009563CF" w:rsidP="00034DD1">
      <w:pPr>
        <w:pStyle w:val="ListParagraph"/>
        <w:spacing w:line="440" w:lineRule="exact"/>
        <w:ind w:left="720" w:firstLine="0" w:firstLineChars="0"/>
        <w:jc w:val="left"/>
        <w:rPr>
          <w:rFonts w:ascii="宋体"/>
          <w:sz w:val="24"/>
        </w:rPr>
      </w:pP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 xml:space="preserve">1.C </w:t>
      </w:r>
      <w:r w:rsidRPr="009563CF">
        <w:rPr>
          <w:rFonts w:ascii="宋体" w:hAnsi="宋体" w:hint="eastAsia"/>
          <w:sz w:val="24"/>
        </w:rPr>
        <w:t>【解析】</w:t>
      </w:r>
      <w:r w:rsidRPr="009563CF">
        <w:rPr>
          <w:rFonts w:ascii="宋体" w:hAnsi="宋体"/>
          <w:sz w:val="24"/>
        </w:rPr>
        <w:t>C</w:t>
      </w:r>
      <w:r w:rsidRPr="009563CF">
        <w:rPr>
          <w:rFonts w:ascii="宋体" w:hAnsi="宋体" w:hint="eastAsia"/>
          <w:sz w:val="24"/>
        </w:rPr>
        <w:t>项中“弱冠”的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冠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读作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/>
          <w:sz w:val="24"/>
        </w:rPr>
        <w:t>gu</w:t>
      </w:r>
      <w:r w:rsidRPr="009563CF">
        <w:rPr>
          <w:rFonts w:ascii="宋体" w:hAnsi="宋体" w:hint="eastAsia"/>
          <w:sz w:val="24"/>
        </w:rPr>
        <w:t>à</w:t>
      </w:r>
      <w:r w:rsidRPr="009563CF">
        <w:rPr>
          <w:rFonts w:ascii="宋体" w:hAnsi="宋体"/>
          <w:sz w:val="24"/>
        </w:rPr>
        <w:t>n</w:t>
      </w:r>
      <w:r w:rsidRPr="009563CF">
        <w:rPr>
          <w:rFonts w:ascii="宋体" w:hAnsi="宋体" w:hint="eastAsia"/>
          <w:sz w:val="24"/>
        </w:rPr>
        <w:t>”，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譬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读作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/>
          <w:sz w:val="24"/>
        </w:rPr>
        <w:t>p</w:t>
      </w:r>
      <w:r w:rsidRPr="009563CF">
        <w:rPr>
          <w:rFonts w:ascii="宋体" w:hAnsi="宋体" w:hint="eastAsia"/>
          <w:sz w:val="24"/>
        </w:rPr>
        <w:t>ì”。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．</w:t>
      </w:r>
      <w:r w:rsidRPr="009563CF">
        <w:rPr>
          <w:rFonts w:ascii="宋体" w:hAnsi="宋体"/>
          <w:sz w:val="24"/>
        </w:rPr>
        <w:t xml:space="preserve">B </w:t>
      </w:r>
      <w:r w:rsidRPr="009563CF">
        <w:rPr>
          <w:rFonts w:ascii="宋体" w:hAnsi="宋体" w:hint="eastAsia"/>
          <w:sz w:val="24"/>
        </w:rPr>
        <w:t>【解析】</w:t>
      </w:r>
      <w:r w:rsidRPr="009563CF">
        <w:rPr>
          <w:rFonts w:ascii="宋体" w:hAnsi="宋体"/>
          <w:sz w:val="24"/>
        </w:rPr>
        <w:t>A</w:t>
      </w:r>
      <w:r w:rsidRPr="009563CF">
        <w:rPr>
          <w:rFonts w:ascii="宋体" w:hAnsi="宋体" w:hint="eastAsia"/>
          <w:sz w:val="24"/>
        </w:rPr>
        <w:t>项中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班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应为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斑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，</w:t>
      </w:r>
      <w:r w:rsidRPr="009563CF">
        <w:rPr>
          <w:rFonts w:ascii="宋体" w:hAnsi="宋体"/>
          <w:sz w:val="24"/>
        </w:rPr>
        <w:t>C</w:t>
      </w:r>
      <w:r w:rsidRPr="009563CF">
        <w:rPr>
          <w:rFonts w:ascii="宋体" w:hAnsi="宋体" w:hint="eastAsia"/>
          <w:sz w:val="24"/>
        </w:rPr>
        <w:t>项中的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由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应为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油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；</w:t>
      </w:r>
      <w:r w:rsidRPr="009563CF">
        <w:rPr>
          <w:rFonts w:ascii="宋体" w:hAnsi="宋体"/>
          <w:sz w:val="24"/>
        </w:rPr>
        <w:t>D</w:t>
      </w:r>
      <w:r w:rsidRPr="009563CF">
        <w:rPr>
          <w:rFonts w:ascii="宋体" w:hAnsi="宋体" w:hint="eastAsia"/>
          <w:sz w:val="24"/>
        </w:rPr>
        <w:t>中的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鹜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应为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骛</w:t>
      </w:r>
      <w:r w:rsidRPr="009563CF">
        <w:rPr>
          <w:rFonts w:ascii="宋体" w:hint="eastAsia"/>
          <w:sz w:val="24"/>
        </w:rPr>
        <w:t>”</w:t>
      </w:r>
      <w:r w:rsidRPr="009563CF">
        <w:rPr>
          <w:rFonts w:ascii="宋体" w:hAnsi="宋体" w:hint="eastAsia"/>
          <w:sz w:val="24"/>
        </w:rPr>
        <w:t>。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3</w:t>
      </w:r>
      <w:r w:rsidRPr="009563CF">
        <w:rPr>
          <w:rFonts w:ascii="宋体" w:hAnsi="宋体" w:hint="eastAsia"/>
          <w:sz w:val="24"/>
        </w:rPr>
        <w:t>．</w:t>
      </w:r>
      <w:r w:rsidRPr="009563CF">
        <w:rPr>
          <w:rFonts w:ascii="宋体" w:hAnsi="宋体"/>
          <w:sz w:val="24"/>
        </w:rPr>
        <w:t>A</w:t>
      </w:r>
      <w:r w:rsidRPr="009563CF">
        <w:rPr>
          <w:rFonts w:ascii="宋体" w:hAnsi="宋体" w:hint="eastAsia"/>
          <w:sz w:val="24"/>
        </w:rPr>
        <w:t>【解析】骇人听闻：使人听了非常吃惊（多指社会上发生的凶残的事情）。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4</w:t>
      </w:r>
      <w:r w:rsidRPr="009563CF">
        <w:rPr>
          <w:rFonts w:ascii="宋体"/>
          <w:sz w:val="24"/>
        </w:rPr>
        <w:t>.</w:t>
      </w:r>
      <w:r w:rsidRPr="009563CF">
        <w:rPr>
          <w:rFonts w:ascii="宋体" w:hAnsi="宋体"/>
          <w:sz w:val="24"/>
        </w:rPr>
        <w:t>C</w:t>
      </w:r>
      <w:r w:rsidRPr="009563CF">
        <w:rPr>
          <w:rFonts w:ascii="宋体" w:hAnsi="宋体" w:hint="eastAsia"/>
          <w:sz w:val="24"/>
        </w:rPr>
        <w:t>【解析】</w:t>
      </w:r>
      <w:r w:rsidRPr="009563CF">
        <w:rPr>
          <w:rFonts w:ascii="宋体" w:hAnsi="宋体"/>
          <w:sz w:val="24"/>
        </w:rPr>
        <w:t>A</w:t>
      </w:r>
      <w:r w:rsidRPr="009563CF">
        <w:rPr>
          <w:rFonts w:ascii="宋体" w:hAnsi="宋体" w:hint="eastAsia"/>
          <w:sz w:val="24"/>
        </w:rPr>
        <w:t>：缺主语</w:t>
      </w:r>
      <w:r w:rsidRPr="009563CF">
        <w:rPr>
          <w:rFonts w:ascii="宋体" w:hAnsi="宋体"/>
          <w:sz w:val="24"/>
        </w:rPr>
        <w:t xml:space="preserve"> B</w:t>
      </w:r>
      <w:r w:rsidRPr="009563CF">
        <w:rPr>
          <w:rFonts w:ascii="宋体" w:hAnsi="宋体" w:hint="eastAsia"/>
          <w:sz w:val="24"/>
        </w:rPr>
        <w:t>：否定不当</w:t>
      </w:r>
      <w:r w:rsidRPr="009563CF">
        <w:rPr>
          <w:rFonts w:ascii="宋体" w:hAnsi="宋体"/>
          <w:sz w:val="24"/>
        </w:rPr>
        <w:t xml:space="preserve"> D</w:t>
      </w:r>
      <w:r w:rsidRPr="009563CF">
        <w:rPr>
          <w:rFonts w:ascii="宋体" w:hAnsi="宋体" w:hint="eastAsia"/>
          <w:sz w:val="24"/>
        </w:rPr>
        <w:t>：动宾搭配不当。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bookmarkStart w:id="0" w:name="_GoBack"/>
      <w:bookmarkEnd w:id="0"/>
      <w:r w:rsidRPr="009563CF">
        <w:rPr>
          <w:rFonts w:ascii="宋体" w:hAnsi="宋体"/>
          <w:sz w:val="24"/>
        </w:rPr>
        <w:t>5</w:t>
      </w:r>
      <w:r w:rsidRPr="009563CF">
        <w:rPr>
          <w:rFonts w:ascii="宋体"/>
          <w:sz w:val="24"/>
        </w:rPr>
        <w:t>.</w:t>
      </w:r>
      <w:r w:rsidRPr="009563CF">
        <w:rPr>
          <w:rFonts w:ascii="宋体" w:hAnsi="宋体"/>
          <w:sz w:val="24"/>
        </w:rPr>
        <w:t xml:space="preserve">D </w:t>
      </w:r>
      <w:r w:rsidRPr="009563CF">
        <w:rPr>
          <w:rFonts w:ascii="宋体" w:hAnsi="宋体" w:hint="eastAsia"/>
          <w:sz w:val="24"/>
        </w:rPr>
        <w:t>【解析】“后会有期”指以后有见面的时候，用在分别时安慰对方。用在此处有不符合语境和医生的身份。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6.D</w:t>
      </w:r>
      <w:r w:rsidRPr="009563CF">
        <w:rPr>
          <w:rFonts w:ascii="宋体" w:hAnsi="宋体" w:hint="eastAsia"/>
          <w:sz w:val="24"/>
        </w:rPr>
        <w:t>【解析】根据句子之间内容的逻辑联系以及句子前面的关联词进行排序。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7.A</w:t>
      </w:r>
      <w:r w:rsidRPr="009563CF">
        <w:rPr>
          <w:rFonts w:ascii="宋体" w:hAnsi="宋体" w:hint="eastAsia"/>
          <w:sz w:val="24"/>
        </w:rPr>
        <w:t>【解析】《社戏》出自小说集《呐喊》。</w:t>
      </w:r>
    </w:p>
    <w:p w:rsidR="00556938" w:rsidRPr="009563CF" w:rsidP="00203003">
      <w:pPr>
        <w:spacing w:line="440" w:lineRule="exact"/>
        <w:rPr>
          <w:rFonts w:ascii="宋体" w:hAnsi="宋体"/>
          <w:sz w:val="24"/>
        </w:rPr>
      </w:pPr>
      <w:r w:rsidRPr="009563CF">
        <w:rPr>
          <w:rFonts w:ascii="宋体" w:hAnsi="宋体"/>
          <w:sz w:val="24"/>
        </w:rPr>
        <w:t>8.B</w:t>
      </w:r>
      <w:r w:rsidRPr="009563CF">
        <w:rPr>
          <w:rFonts w:ascii="宋体" w:hAnsi="宋体" w:hint="eastAsia"/>
          <w:sz w:val="24"/>
        </w:rPr>
        <w:t>【解析】父亲强迫“我”背诵的是一字也看不懂的《鉴略》。</w:t>
      </w:r>
    </w:p>
    <w:p w:rsidR="00946CB6" w:rsidRPr="00187B62" w:rsidP="00203003">
      <w:pPr>
        <w:spacing w:line="440" w:lineRule="exact"/>
        <w:rPr>
          <w:rFonts w:ascii="宋体"/>
          <w:color w:val="FF0000"/>
          <w:sz w:val="24"/>
        </w:rPr>
      </w:pPr>
      <w:r w:rsidRPr="009563CF">
        <w:rPr>
          <w:rFonts w:ascii="宋体" w:hAnsi="宋体" w:hint="eastAsia"/>
          <w:sz w:val="24"/>
        </w:rPr>
        <w:t xml:space="preserve"> </w:t>
      </w:r>
      <w:r w:rsidRPr="00187B62">
        <w:rPr>
          <w:rFonts w:ascii="宋体" w:hAnsi="宋体" w:hint="eastAsia"/>
          <w:color w:val="FF0000"/>
          <w:sz w:val="24"/>
        </w:rPr>
        <w:t xml:space="preserve"> C【解析】“小福子另嫁他人”应为“小福子自杀”</w:t>
      </w:r>
      <w:r w:rsidRPr="00187B62" w:rsidR="008A0744">
        <w:rPr>
          <w:rFonts w:ascii="宋体" w:hAnsi="宋体" w:hint="eastAsia"/>
          <w:color w:val="FF0000"/>
          <w:sz w:val="24"/>
        </w:rPr>
        <w:t>。</w:t>
      </w:r>
    </w:p>
    <w:p w:rsidR="00556938" w:rsidRPr="009563CF" w:rsidP="00203003">
      <w:pPr>
        <w:spacing w:line="440" w:lineRule="exact"/>
        <w:rPr>
          <w:rFonts w:ascii="宋体"/>
          <w:b/>
          <w:sz w:val="24"/>
        </w:rPr>
      </w:pPr>
      <w:r w:rsidRPr="009563CF">
        <w:rPr>
          <w:rFonts w:ascii="宋体" w:hAnsi="宋体" w:hint="eastAsia"/>
          <w:b/>
          <w:sz w:val="24"/>
        </w:rPr>
        <w:t>二、现代文阅读（一）</w:t>
      </w:r>
    </w:p>
    <w:p w:rsidR="00556938" w:rsidRPr="009563CF" w:rsidP="00203003">
      <w:pPr>
        <w:pStyle w:val="ListParagraph"/>
        <w:numPr>
          <w:ilvl w:val="0"/>
          <w:numId w:val="3"/>
        </w:numPr>
        <w:spacing w:line="440" w:lineRule="exact"/>
        <w:ind w:firstLineChars="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C</w:t>
      </w:r>
      <w:r w:rsidRPr="009563CF">
        <w:rPr>
          <w:rFonts w:ascii="宋体" w:hAnsi="宋体" w:hint="eastAsia"/>
          <w:sz w:val="24"/>
        </w:rPr>
        <w:t>【解析】第②段“红薯中含有较多的淀粉和膳食纤维，特别是含有大量可溶性纤维素……”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10. D</w:t>
      </w:r>
      <w:r w:rsidRPr="009563CF">
        <w:rPr>
          <w:rFonts w:ascii="宋体" w:hAnsi="宋体" w:hint="eastAsia"/>
          <w:sz w:val="24"/>
        </w:rPr>
        <w:t>【解析】文章采用的是“总</w:t>
      </w:r>
      <w:r w:rsidRPr="009563CF">
        <w:rPr>
          <w:rFonts w:ascii="宋体"/>
          <w:sz w:val="24"/>
        </w:rPr>
        <w:t>-</w:t>
      </w:r>
      <w:r w:rsidRPr="009563CF">
        <w:rPr>
          <w:rFonts w:ascii="宋体" w:hAnsi="宋体" w:hint="eastAsia"/>
          <w:sz w:val="24"/>
        </w:rPr>
        <w:t>分”的结构。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11.B</w:t>
      </w:r>
      <w:r w:rsidRPr="009563CF">
        <w:rPr>
          <w:rFonts w:ascii="宋体" w:hAnsi="宋体" w:hint="eastAsia"/>
          <w:sz w:val="24"/>
        </w:rPr>
        <w:t>【解析】</w:t>
      </w:r>
      <w:r w:rsidRPr="009563CF">
        <w:rPr>
          <w:rFonts w:ascii="宋体" w:hint="eastAsia"/>
          <w:sz w:val="24"/>
        </w:rPr>
        <w:t>“</w:t>
      </w:r>
      <w:r w:rsidRPr="009563CF">
        <w:rPr>
          <w:rFonts w:ascii="宋体" w:hAnsi="宋体" w:hint="eastAsia"/>
          <w:sz w:val="24"/>
        </w:rPr>
        <w:t>红薯含有丰富的黏液蛋白……能减少皮下脂肪，防止肝肾中的结缔组织萎缩。”</w:t>
      </w:r>
    </w:p>
    <w:p w:rsidR="00556938" w:rsidRPr="009563CF" w:rsidP="00FC7764">
      <w:pPr>
        <w:spacing w:line="440" w:lineRule="exact"/>
        <w:ind w:left="361" w:hanging="315" w:hangingChars="150"/>
        <w:rPr>
          <w:rFonts w:ascii="宋体"/>
          <w:b/>
          <w:sz w:val="24"/>
        </w:rPr>
      </w:pPr>
      <w:r w:rsidRPr="009563CF">
        <w:rPr>
          <w:rFonts w:ascii="宋体" w:hAnsi="宋体" w:hint="eastAsia"/>
          <w:b/>
          <w:sz w:val="24"/>
        </w:rPr>
        <w:t>三、古诗文阅读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12.D</w:t>
      </w:r>
      <w:r w:rsidRPr="009563CF">
        <w:rPr>
          <w:rFonts w:ascii="宋体" w:hAnsi="宋体" w:hint="eastAsia"/>
          <w:sz w:val="24"/>
        </w:rPr>
        <w:t>【解析】尾联诗人直抒胸臆，未使用白描的方法，情感水到渠成，未着意渲染。</w:t>
      </w:r>
      <w:r w:rsidRPr="009563CF" w:rsidR="00FC4409">
        <w:rPr>
          <w:rFonts w:ascii="宋体" w:hAnsi="宋体" w:hint="eastAsia"/>
          <w:sz w:val="24"/>
        </w:rPr>
        <w:t>另外，“钱塘江”应为“钱塘湖”。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 xml:space="preserve">13.D </w:t>
      </w:r>
      <w:r w:rsidRPr="009563CF">
        <w:rPr>
          <w:rFonts w:ascii="宋体" w:hAnsi="宋体" w:hint="eastAsia"/>
          <w:sz w:val="24"/>
        </w:rPr>
        <w:t>【解析】选</w:t>
      </w:r>
      <w:r w:rsidRPr="009563CF">
        <w:rPr>
          <w:rFonts w:ascii="宋体" w:hAnsi="宋体"/>
          <w:sz w:val="24"/>
        </w:rPr>
        <w:t xml:space="preserve"> D</w:t>
      </w:r>
      <w:r w:rsidRPr="009563CF">
        <w:rPr>
          <w:rFonts w:ascii="宋体" w:hAnsi="宋体" w:hint="eastAsia"/>
          <w:sz w:val="24"/>
        </w:rPr>
        <w:t>，“拿”（</w:t>
      </w:r>
      <w:r w:rsidRPr="009563CF">
        <w:rPr>
          <w:rFonts w:ascii="宋体" w:hAnsi="宋体"/>
          <w:sz w:val="24"/>
        </w:rPr>
        <w:t>A</w:t>
      </w:r>
      <w:r w:rsidRPr="009563CF">
        <w:rPr>
          <w:rFonts w:ascii="宋体" w:hAnsi="宋体" w:hint="eastAsia"/>
          <w:sz w:val="24"/>
        </w:rPr>
        <w:t>．担心</w:t>
      </w:r>
      <w:r w:rsidRPr="009563CF">
        <w:rPr>
          <w:rFonts w:ascii="宋体" w:hAnsi="宋体"/>
          <w:sz w:val="24"/>
        </w:rPr>
        <w:t>/</w:t>
      </w:r>
      <w:r w:rsidRPr="009563CF">
        <w:rPr>
          <w:rFonts w:ascii="宋体" w:hAnsi="宋体" w:hint="eastAsia"/>
          <w:sz w:val="24"/>
        </w:rPr>
        <w:t>祸患；</w:t>
      </w:r>
      <w:r w:rsidRPr="009563CF">
        <w:rPr>
          <w:rFonts w:ascii="宋体" w:hAnsi="宋体"/>
          <w:sz w:val="24"/>
        </w:rPr>
        <w:t>B</w:t>
      </w:r>
      <w:r w:rsidRPr="009563CF">
        <w:rPr>
          <w:rFonts w:ascii="宋体" w:hAnsi="宋体" w:hint="eastAsia"/>
          <w:sz w:val="24"/>
        </w:rPr>
        <w:t>．更加</w:t>
      </w:r>
      <w:r w:rsidRPr="009563CF">
        <w:rPr>
          <w:rFonts w:ascii="宋体" w:hAnsi="宋体"/>
          <w:sz w:val="24"/>
        </w:rPr>
        <w:t>/</w:t>
      </w:r>
      <w:r w:rsidRPr="009563CF">
        <w:rPr>
          <w:rFonts w:ascii="宋体" w:hAnsi="宋体" w:hint="eastAsia"/>
          <w:sz w:val="24"/>
        </w:rPr>
        <w:t>增加；</w:t>
      </w:r>
      <w:r w:rsidRPr="009563CF">
        <w:rPr>
          <w:rFonts w:ascii="宋体" w:hAnsi="宋体"/>
          <w:sz w:val="24"/>
        </w:rPr>
        <w:t>C</w:t>
      </w:r>
      <w:r w:rsidRPr="009563CF">
        <w:rPr>
          <w:rFonts w:ascii="宋体" w:hAnsi="宋体" w:hint="eastAsia"/>
          <w:sz w:val="24"/>
        </w:rPr>
        <w:t>．脸色</w:t>
      </w:r>
      <w:r w:rsidRPr="009563CF">
        <w:rPr>
          <w:rFonts w:ascii="宋体" w:hAnsi="宋体"/>
          <w:sz w:val="24"/>
        </w:rPr>
        <w:t>/</w:t>
      </w:r>
      <w:r w:rsidRPr="009563CF">
        <w:rPr>
          <w:rFonts w:ascii="宋体" w:hAnsi="宋体" w:hint="eastAsia"/>
          <w:sz w:val="24"/>
        </w:rPr>
        <w:t>颜色）。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14.C</w:t>
      </w:r>
      <w:r w:rsidRPr="009563CF">
        <w:rPr>
          <w:rFonts w:ascii="宋体" w:hAnsi="宋体" w:hint="eastAsia"/>
          <w:sz w:val="24"/>
        </w:rPr>
        <w:t>【解析】选</w:t>
      </w:r>
      <w:r w:rsidRPr="009563CF">
        <w:rPr>
          <w:rFonts w:ascii="宋体" w:hAnsi="宋体"/>
          <w:sz w:val="24"/>
        </w:rPr>
        <w:t>C</w:t>
      </w:r>
      <w:r w:rsidRPr="009563CF">
        <w:rPr>
          <w:rFonts w:ascii="宋体"/>
          <w:sz w:val="24"/>
        </w:rPr>
        <w:t>,</w:t>
      </w:r>
      <w:r w:rsidRPr="009563CF">
        <w:rPr>
          <w:rFonts w:ascii="宋体" w:hAnsi="宋体" w:hint="eastAsia"/>
          <w:sz w:val="24"/>
        </w:rPr>
        <w:t>“好像”（</w:t>
      </w:r>
      <w:r w:rsidRPr="009563CF">
        <w:rPr>
          <w:rFonts w:ascii="宋体" w:hAnsi="宋体"/>
          <w:sz w:val="24"/>
        </w:rPr>
        <w:t>A</w:t>
      </w:r>
      <w:r w:rsidRPr="009563CF">
        <w:rPr>
          <w:rFonts w:ascii="宋体" w:hAnsi="宋体" w:hint="eastAsia"/>
          <w:sz w:val="24"/>
        </w:rPr>
        <w:t>．取独</w:t>
      </w:r>
      <w:r w:rsidRPr="009563CF">
        <w:rPr>
          <w:rFonts w:ascii="宋体" w:hAnsi="宋体"/>
          <w:sz w:val="24"/>
        </w:rPr>
        <w:t>/</w:t>
      </w:r>
      <w:r w:rsidRPr="009563CF">
        <w:rPr>
          <w:rFonts w:ascii="宋体" w:hAnsi="宋体" w:hint="eastAsia"/>
          <w:sz w:val="24"/>
        </w:rPr>
        <w:t>代词；</w:t>
      </w:r>
      <w:r w:rsidRPr="009563CF">
        <w:rPr>
          <w:rFonts w:ascii="宋体" w:hAnsi="宋体"/>
          <w:sz w:val="24"/>
        </w:rPr>
        <w:t xml:space="preserve"> B</w:t>
      </w:r>
      <w:r w:rsidRPr="009563CF">
        <w:rPr>
          <w:rFonts w:ascii="宋体" w:hAnsi="宋体" w:hint="eastAsia"/>
          <w:sz w:val="24"/>
        </w:rPr>
        <w:t>．向，介词</w:t>
      </w:r>
      <w:r w:rsidRPr="009563CF">
        <w:rPr>
          <w:rFonts w:ascii="宋体" w:hAnsi="宋体"/>
          <w:sz w:val="24"/>
        </w:rPr>
        <w:t>/</w:t>
      </w:r>
      <w:r w:rsidRPr="009563CF">
        <w:rPr>
          <w:rFonts w:ascii="宋体" w:hAnsi="宋体" w:hint="eastAsia"/>
          <w:sz w:val="24"/>
        </w:rPr>
        <w:t>比，表比较；</w:t>
      </w:r>
      <w:r w:rsidRPr="009563CF">
        <w:rPr>
          <w:rFonts w:ascii="宋体" w:hAnsi="宋体"/>
          <w:sz w:val="24"/>
        </w:rPr>
        <w:t>D</w:t>
      </w:r>
      <w:r w:rsidRPr="009563CF">
        <w:rPr>
          <w:rFonts w:ascii="宋体" w:hAnsi="宋体" w:hint="eastAsia"/>
          <w:sz w:val="24"/>
        </w:rPr>
        <w:t>．却，表转折</w:t>
      </w:r>
      <w:r w:rsidRPr="009563CF">
        <w:rPr>
          <w:rFonts w:ascii="宋体" w:hAnsi="宋体"/>
          <w:sz w:val="24"/>
        </w:rPr>
        <w:t>/</w:t>
      </w:r>
      <w:r w:rsidRPr="009563CF">
        <w:rPr>
          <w:rFonts w:ascii="宋体" w:hAnsi="宋体" w:hint="eastAsia"/>
          <w:sz w:val="24"/>
        </w:rPr>
        <w:t>表修饰）。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15.B</w:t>
      </w:r>
      <w:r w:rsidRPr="009563CF">
        <w:rPr>
          <w:rFonts w:ascii="宋体" w:hAnsi="宋体" w:hint="eastAsia"/>
          <w:sz w:val="24"/>
        </w:rPr>
        <w:t>【解析】“立侍左右”“俯身倾耳以请”“色愈恭，礼愈至”几句从正面描写角度来突出作者的求学态度。</w:t>
      </w:r>
    </w:p>
    <w:p w:rsidR="00556938" w:rsidRPr="00187B62" w:rsidP="00FC7764">
      <w:pPr>
        <w:spacing w:line="440" w:lineRule="exact"/>
        <w:ind w:left="360" w:hanging="315" w:hangingChars="150"/>
        <w:rPr>
          <w:rFonts w:ascii="宋体"/>
          <w:color w:val="FF0000"/>
          <w:sz w:val="24"/>
        </w:rPr>
      </w:pPr>
      <w:r w:rsidRPr="009563CF">
        <w:rPr>
          <w:rFonts w:ascii="宋体" w:hAnsi="宋体"/>
          <w:sz w:val="24"/>
        </w:rPr>
        <w:t>16.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）我却穿着破旧的衣服，生活在他们当中，一点不羡慕他们。</w:t>
      </w:r>
      <w:r w:rsidRPr="00187B62" w:rsidR="00946CB6">
        <w:rPr>
          <w:rFonts w:ascii="宋体" w:hAnsi="宋体" w:hint="eastAsia"/>
          <w:color w:val="FF0000"/>
          <w:sz w:val="24"/>
        </w:rPr>
        <w:t>（或：我却穿着破旧的衣服，生活在他们当中，一点儿也没有羡慕他们的心。）</w:t>
      </w:r>
      <w:r w:rsidRPr="00187B62">
        <w:rPr>
          <w:rFonts w:ascii="宋体" w:hAnsi="宋体" w:hint="eastAsia"/>
          <w:color w:val="FF0000"/>
          <w:sz w:val="24"/>
        </w:rPr>
        <w:t>（</w:t>
      </w:r>
      <w:r w:rsidRPr="00187B62" w:rsidR="00CE6A5F">
        <w:rPr>
          <w:rFonts w:ascii="宋体" w:hAnsi="宋体" w:hint="eastAsia"/>
          <w:color w:val="FF0000"/>
          <w:sz w:val="24"/>
        </w:rPr>
        <w:t>“缊袍敝衣”译为“破旧的衣服”；“慕艳”译为“羡慕、艳羡”</w:t>
      </w:r>
      <w:r w:rsidRPr="00187B62">
        <w:rPr>
          <w:rFonts w:ascii="宋体" w:hAnsi="宋体" w:hint="eastAsia"/>
          <w:color w:val="FF0000"/>
          <w:sz w:val="24"/>
        </w:rPr>
        <w:t>得</w:t>
      </w:r>
      <w:r w:rsidRPr="00187B62">
        <w:rPr>
          <w:rFonts w:ascii="宋体" w:hAnsi="宋体"/>
          <w:color w:val="FF0000"/>
          <w:sz w:val="24"/>
        </w:rPr>
        <w:t>1</w:t>
      </w:r>
      <w:r w:rsidRPr="00187B62">
        <w:rPr>
          <w:rFonts w:ascii="宋体" w:hAnsi="宋体" w:hint="eastAsia"/>
          <w:color w:val="FF0000"/>
          <w:sz w:val="24"/>
        </w:rPr>
        <w:t>分，句意通顺得</w:t>
      </w:r>
      <w:r w:rsidRPr="00187B62">
        <w:rPr>
          <w:rFonts w:ascii="宋体" w:hAnsi="宋体"/>
          <w:color w:val="FF0000"/>
          <w:sz w:val="24"/>
        </w:rPr>
        <w:t>1</w:t>
      </w:r>
      <w:r w:rsidRPr="00187B62">
        <w:rPr>
          <w:rFonts w:ascii="宋体" w:hAnsi="宋体" w:hint="eastAsia"/>
          <w:color w:val="FF0000"/>
          <w:sz w:val="24"/>
        </w:rPr>
        <w:t>分）</w:t>
      </w:r>
    </w:p>
    <w:p w:rsidR="00556938" w:rsidRPr="009563CF" w:rsidP="00042B3A">
      <w:pPr>
        <w:spacing w:line="440" w:lineRule="exact"/>
        <w:ind w:left="315" w:leftChars="150"/>
        <w:rPr>
          <w:rFonts w:ascii="宋体"/>
          <w:sz w:val="24"/>
        </w:rPr>
      </w:pP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）那么不是天资低下，而是用心不像我那样专一罢了。</w:t>
      </w:r>
      <w:r w:rsidRPr="009563CF">
        <w:rPr>
          <w:rFonts w:ascii="宋体" w:hAnsi="宋体"/>
          <w:sz w:val="24"/>
        </w:rPr>
        <w:t xml:space="preserve"> </w:t>
      </w:r>
      <w:r w:rsidRPr="00187B62">
        <w:rPr>
          <w:rFonts w:ascii="宋体" w:hAnsi="宋体" w:hint="eastAsia"/>
          <w:color w:val="FF0000"/>
          <w:sz w:val="24"/>
        </w:rPr>
        <w:t>（“卑”译为“低下</w:t>
      </w:r>
      <w:r w:rsidRPr="00187B62" w:rsidR="00B026F3">
        <w:rPr>
          <w:rFonts w:ascii="宋体" w:hAnsi="宋体" w:hint="eastAsia"/>
          <w:color w:val="FF0000"/>
          <w:sz w:val="24"/>
        </w:rPr>
        <w:t>、不高、较低</w:t>
      </w:r>
      <w:r w:rsidRPr="00187B62">
        <w:rPr>
          <w:rFonts w:ascii="宋体" w:hAnsi="宋体" w:hint="eastAsia"/>
          <w:color w:val="FF0000"/>
          <w:sz w:val="24"/>
        </w:rPr>
        <w:t>”</w:t>
      </w:r>
      <w:r w:rsidRPr="00187B62" w:rsidR="00FC4409">
        <w:rPr>
          <w:rFonts w:ascii="宋体" w:hAnsi="宋体" w:hint="eastAsia"/>
          <w:color w:val="FF0000"/>
          <w:sz w:val="24"/>
        </w:rPr>
        <w:t>；“则”译为“而是</w:t>
      </w:r>
      <w:r w:rsidRPr="00187B62" w:rsidR="005F0D3F">
        <w:rPr>
          <w:rFonts w:ascii="宋体" w:hAnsi="宋体" w:hint="eastAsia"/>
          <w:color w:val="FF0000"/>
          <w:sz w:val="24"/>
        </w:rPr>
        <w:t>”</w:t>
      </w:r>
      <w:r w:rsidRPr="00187B62">
        <w:rPr>
          <w:rFonts w:ascii="宋体" w:hAnsi="宋体" w:hint="eastAsia"/>
          <w:color w:val="FF0000"/>
          <w:sz w:val="24"/>
        </w:rPr>
        <w:t>得</w:t>
      </w:r>
      <w:r w:rsidRPr="00187B62">
        <w:rPr>
          <w:rFonts w:ascii="宋体" w:hAnsi="宋体"/>
          <w:color w:val="FF0000"/>
          <w:sz w:val="24"/>
        </w:rPr>
        <w:t>1</w:t>
      </w:r>
      <w:r w:rsidRPr="00187B62">
        <w:rPr>
          <w:rFonts w:ascii="宋体" w:hAnsi="宋体" w:hint="eastAsia"/>
          <w:color w:val="FF0000"/>
          <w:sz w:val="24"/>
        </w:rPr>
        <w:t>分，句意通顺得</w:t>
      </w:r>
      <w:r w:rsidRPr="00187B62">
        <w:rPr>
          <w:rFonts w:ascii="宋体" w:hAnsi="宋体"/>
          <w:color w:val="FF0000"/>
          <w:sz w:val="24"/>
        </w:rPr>
        <w:t>1</w:t>
      </w:r>
      <w:r w:rsidRPr="00187B62">
        <w:rPr>
          <w:rFonts w:ascii="宋体" w:hAnsi="宋体" w:hint="eastAsia"/>
          <w:color w:val="FF0000"/>
          <w:sz w:val="24"/>
        </w:rPr>
        <w:t>分）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>17.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）像蛇一样；（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分）</w:t>
      </w:r>
      <w:r w:rsidRPr="009563CF">
        <w:rPr>
          <w:rFonts w:ascii="宋体" w:hAnsi="宋体"/>
          <w:sz w:val="24"/>
        </w:rPr>
        <w:t xml:space="preserve">  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）</w:t>
      </w:r>
      <w:r w:rsidRPr="00187B62" w:rsidR="00B026F3">
        <w:rPr>
          <w:rFonts w:ascii="宋体" w:hAnsi="宋体" w:hint="eastAsia"/>
          <w:color w:val="FF0000"/>
          <w:sz w:val="24"/>
        </w:rPr>
        <w:t>连词，</w:t>
      </w:r>
      <w:r w:rsidRPr="009563CF">
        <w:rPr>
          <w:rFonts w:ascii="宋体" w:hAnsi="宋体" w:hint="eastAsia"/>
          <w:sz w:val="24"/>
        </w:rPr>
        <w:t>表目的，来（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分）</w:t>
      </w:r>
    </w:p>
    <w:p w:rsidR="00556938" w:rsidRPr="00187B62" w:rsidP="00FC7764">
      <w:pPr>
        <w:spacing w:line="440" w:lineRule="exact"/>
        <w:ind w:left="360" w:hanging="315" w:hangingChars="150"/>
        <w:rPr>
          <w:rFonts w:ascii="宋体"/>
          <w:color w:val="FF0000"/>
          <w:sz w:val="24"/>
        </w:rPr>
      </w:pPr>
      <w:r w:rsidRPr="009563CF">
        <w:rPr>
          <w:rFonts w:ascii="宋体" w:hAnsi="宋体"/>
          <w:sz w:val="24"/>
        </w:rPr>
        <w:t>18.</w:t>
      </w:r>
      <w:r w:rsidRPr="009563CF">
        <w:rPr>
          <w:rFonts w:ascii="宋体" w:hAnsi="宋体" w:hint="eastAsia"/>
          <w:sz w:val="24"/>
        </w:rPr>
        <w:t>这件事也足以让那些应该停止却不停止的人引以为戒了。</w:t>
      </w:r>
      <w:r w:rsidRPr="00187B62">
        <w:rPr>
          <w:rFonts w:ascii="宋体" w:hAnsi="宋体" w:hint="eastAsia"/>
          <w:color w:val="FF0000"/>
          <w:sz w:val="24"/>
        </w:rPr>
        <w:t>（“足”也可译为“值得”</w:t>
      </w:r>
      <w:r w:rsidRPr="00187B62" w:rsidR="00FC4409">
        <w:rPr>
          <w:rFonts w:ascii="宋体" w:hAnsi="宋体" w:hint="eastAsia"/>
          <w:color w:val="FF0000"/>
          <w:sz w:val="24"/>
        </w:rPr>
        <w:t>1分，句意通顺1分</w:t>
      </w:r>
      <w:r w:rsidRPr="00187B62">
        <w:rPr>
          <w:rFonts w:ascii="宋体" w:hAnsi="宋体" w:hint="eastAsia"/>
          <w:color w:val="FF0000"/>
          <w:sz w:val="24"/>
        </w:rPr>
        <w:t>）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 xml:space="preserve">19. </w:t>
      </w:r>
      <w:r w:rsidRPr="009563CF">
        <w:rPr>
          <w:rFonts w:ascii="宋体" w:hAnsi="宋体" w:hint="eastAsia"/>
          <w:b/>
          <w:sz w:val="24"/>
        </w:rPr>
        <w:t>示例一：</w:t>
      </w:r>
      <w:r w:rsidRPr="009563CF">
        <w:rPr>
          <w:rFonts w:ascii="宋体" w:hAnsi="宋体" w:hint="eastAsia"/>
          <w:sz w:val="24"/>
        </w:rPr>
        <w:t>从老虎不考虑洞的大小，强行进入反送命的故事，（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分）告诉人们人要懂得控制自己的欲望，不能坚持的事情，不要强求继续下去，要“当止则止”。（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分）</w:t>
      </w:r>
      <w:r w:rsidRPr="009563CF">
        <w:rPr>
          <w:rFonts w:ascii="宋体" w:hAnsi="宋体"/>
          <w:sz w:val="24"/>
        </w:rPr>
        <w:t>(</w:t>
      </w:r>
      <w:r w:rsidRPr="009563CF">
        <w:rPr>
          <w:rFonts w:ascii="宋体" w:hAnsi="宋体" w:hint="eastAsia"/>
          <w:sz w:val="24"/>
        </w:rPr>
        <w:t>意思相近即可</w:t>
      </w:r>
      <w:r w:rsidRPr="009563CF">
        <w:rPr>
          <w:rFonts w:ascii="宋体" w:hAnsi="宋体"/>
          <w:sz w:val="24"/>
        </w:rPr>
        <w:t>)</w:t>
      </w:r>
    </w:p>
    <w:p w:rsidR="00556938" w:rsidRPr="009563CF" w:rsidP="00FC7764">
      <w:pPr>
        <w:spacing w:line="440" w:lineRule="exact"/>
        <w:ind w:left="361" w:hanging="315" w:hangingChars="150"/>
        <w:rPr>
          <w:rFonts w:ascii="宋体" w:hAnsi="宋体"/>
          <w:sz w:val="24"/>
        </w:rPr>
      </w:pPr>
      <w:r w:rsidRPr="009563CF">
        <w:rPr>
          <w:rFonts w:ascii="宋体" w:hAnsi="宋体" w:hint="eastAsia"/>
          <w:b/>
          <w:sz w:val="24"/>
        </w:rPr>
        <w:t>示例二：</w:t>
      </w:r>
      <w:r w:rsidRPr="009563CF">
        <w:rPr>
          <w:rFonts w:ascii="宋体" w:hAnsi="宋体" w:hint="eastAsia"/>
          <w:sz w:val="24"/>
        </w:rPr>
        <w:t>从老虎不考虑洞的大小，强行进入反送命的故事，（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分）告诉人们人要懂得控制自己的利欲，用不正当的手段谋取利益，必为之所害。（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分）</w:t>
      </w:r>
      <w:r w:rsidRPr="009563CF">
        <w:rPr>
          <w:rFonts w:ascii="宋体" w:hAnsi="宋体"/>
          <w:sz w:val="24"/>
        </w:rPr>
        <w:t>(</w:t>
      </w:r>
      <w:r w:rsidRPr="009563CF">
        <w:rPr>
          <w:rFonts w:ascii="宋体" w:hAnsi="宋体" w:hint="eastAsia"/>
          <w:sz w:val="24"/>
        </w:rPr>
        <w:t>意思相近即可</w:t>
      </w:r>
      <w:r w:rsidRPr="009563CF">
        <w:rPr>
          <w:rFonts w:ascii="宋体" w:hAnsi="宋体"/>
          <w:sz w:val="24"/>
        </w:rPr>
        <w:t>)</w:t>
      </w:r>
    </w:p>
    <w:p w:rsidR="00042B3A" w:rsidRPr="009563CF" w:rsidP="00FC7764">
      <w:pPr>
        <w:spacing w:line="440" w:lineRule="exact"/>
        <w:ind w:left="360" w:hanging="315" w:hangingChars="150"/>
        <w:rPr>
          <w:rFonts w:ascii="宋体" w:hAnsi="宋体"/>
          <w:sz w:val="24"/>
        </w:rPr>
      </w:pPr>
      <w:r w:rsidRPr="009563CF">
        <w:rPr>
          <w:rFonts w:ascii="Verdana" w:hAnsi="Verdana"/>
          <w:sz w:val="24"/>
          <w:shd w:val="clear" w:color="auto" w:fill="FBFDFF"/>
        </w:rPr>
        <w:t>【</w:t>
      </w:r>
      <w:r w:rsidRPr="009563CF">
        <w:rPr>
          <w:rFonts w:ascii="宋体" w:hAnsi="宋体"/>
          <w:sz w:val="24"/>
        </w:rPr>
        <w:t>翻译】</w:t>
      </w:r>
    </w:p>
    <w:p w:rsidR="00042B3A" w:rsidRPr="009563CF" w:rsidP="00042B3A">
      <w:pPr>
        <w:spacing w:line="440" w:lineRule="exact"/>
        <w:rPr>
          <w:rFonts w:ascii="宋体" w:hAnsi="宋体"/>
          <w:sz w:val="24"/>
        </w:rPr>
      </w:pPr>
      <w:r w:rsidRPr="009563CF">
        <w:rPr>
          <w:rFonts w:ascii="宋体" w:hAnsi="宋体"/>
          <w:sz w:val="24"/>
        </w:rPr>
        <w:t>　　有个砍柴的人，在山里走着走着遇到了一只老虎，（他）就躲到一个石洞里，老虎也跟着他进了洞。石洞本来幽深而曲折，（砍柴人）辗转向里走，洞渐渐地容不下老虎了，可是老虎一心想吃了砍柴的人，就拼力强行向里走。砍柴人十分为难，（他）看到旁边一个小洞，仅能容下一人，就像蛇一样爬了进去。没想到曲曲折折地爬了几步，忽然看到光亮，最终，（他）竟然走出山洞。于是（砍柴人）就用力搬来几块石头，堵住老虎的退路，在两个洞口架柴堆来烧老虎，老虎被烟火熏烧，怒吼声震动山谷，不到一顿饭工夫，就死了。这件事足以让那些应该停止却不停止的人引以为戒了。</w:t>
      </w:r>
    </w:p>
    <w:p w:rsidR="00556938" w:rsidRPr="009563CF" w:rsidP="00FC7764">
      <w:pPr>
        <w:spacing w:line="440" w:lineRule="exact"/>
        <w:ind w:left="361" w:hanging="315" w:hangingChars="150"/>
        <w:rPr>
          <w:rFonts w:ascii="宋体"/>
          <w:sz w:val="24"/>
        </w:rPr>
      </w:pPr>
      <w:r w:rsidRPr="009563CF">
        <w:rPr>
          <w:rFonts w:ascii="宋体" w:hAnsi="宋体" w:hint="eastAsia"/>
          <w:b/>
          <w:sz w:val="24"/>
        </w:rPr>
        <w:t>四、古诗词默写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 xml:space="preserve">20. 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）风正一帆悬（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）会挽雕弓如满月（</w:t>
      </w:r>
      <w:r w:rsidRPr="009563CF">
        <w:rPr>
          <w:rFonts w:ascii="宋体" w:hAnsi="宋体"/>
          <w:sz w:val="24"/>
        </w:rPr>
        <w:t>3</w:t>
      </w:r>
      <w:r w:rsidRPr="009563CF">
        <w:rPr>
          <w:rFonts w:ascii="宋体" w:hAnsi="宋体" w:hint="eastAsia"/>
          <w:sz w:val="24"/>
        </w:rPr>
        <w:t>）佳木秀而繁阴（</w:t>
      </w:r>
      <w:r w:rsidRPr="009563CF">
        <w:rPr>
          <w:rFonts w:ascii="宋体" w:hAnsi="宋体"/>
          <w:sz w:val="24"/>
        </w:rPr>
        <w:t>4</w:t>
      </w:r>
      <w:r w:rsidRPr="009563CF">
        <w:rPr>
          <w:rFonts w:ascii="宋体" w:hAnsi="宋体" w:hint="eastAsia"/>
          <w:sz w:val="24"/>
        </w:rPr>
        <w:t>）岱宗夫如何（</w:t>
      </w:r>
      <w:r w:rsidRPr="009563CF">
        <w:rPr>
          <w:rFonts w:ascii="宋体" w:hAnsi="宋体"/>
          <w:sz w:val="24"/>
        </w:rPr>
        <w:t>5</w:t>
      </w:r>
      <w:r w:rsidRPr="009563CF">
        <w:rPr>
          <w:rFonts w:ascii="宋体" w:hAnsi="宋体" w:hint="eastAsia"/>
          <w:sz w:val="24"/>
        </w:rPr>
        <w:t>）山回路转不见君，雪上空留马行处（</w:t>
      </w:r>
      <w:r w:rsidRPr="009563CF">
        <w:rPr>
          <w:rFonts w:ascii="宋体" w:hAnsi="宋体"/>
          <w:sz w:val="24"/>
        </w:rPr>
        <w:t>6</w:t>
      </w:r>
      <w:r w:rsidRPr="009563CF">
        <w:rPr>
          <w:rFonts w:ascii="宋体" w:hAnsi="宋体" w:hint="eastAsia"/>
          <w:sz w:val="24"/>
        </w:rPr>
        <w:t>）折戟沉沙铁未销，自将磨洗认</w:t>
      </w:r>
      <w:r w:rsidRPr="009563CF">
        <w:rPr>
          <w:rFonts w:ascii="宋体" w:hAnsi="宋体" w:hint="eastAsia"/>
          <w:sz w:val="24"/>
        </w:rPr>
        <w:t>前朝。东风不与周郎便，铜雀春深锁二乔。</w:t>
      </w:r>
    </w:p>
    <w:p w:rsidR="00556938" w:rsidRPr="009563CF" w:rsidP="00FC7764">
      <w:pPr>
        <w:spacing w:line="440" w:lineRule="exact"/>
        <w:ind w:left="361" w:hanging="315" w:hangingChars="150"/>
        <w:rPr>
          <w:rFonts w:ascii="宋体"/>
          <w:b/>
          <w:sz w:val="24"/>
        </w:rPr>
      </w:pPr>
      <w:r w:rsidRPr="009563CF">
        <w:rPr>
          <w:rFonts w:ascii="宋体" w:hAnsi="宋体" w:hint="eastAsia"/>
          <w:b/>
          <w:sz w:val="24"/>
        </w:rPr>
        <w:t>五、综合性学习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/>
          <w:sz w:val="24"/>
        </w:rPr>
      </w:pPr>
      <w:r w:rsidRPr="009563CF">
        <w:rPr>
          <w:rFonts w:ascii="宋体" w:hAnsi="宋体"/>
          <w:sz w:val="24"/>
        </w:rPr>
        <w:t xml:space="preserve">21. 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）</w:t>
      </w:r>
      <w:r w:rsidRPr="009563CF">
        <w:rPr>
          <w:rFonts w:ascii="宋体" w:hAnsi="宋体" w:hint="eastAsia"/>
          <w:b/>
          <w:sz w:val="24"/>
        </w:rPr>
        <w:t>示例一</w:t>
      </w:r>
      <w:r w:rsidRPr="009563CF">
        <w:rPr>
          <w:rFonts w:ascii="宋体" w:hAnsi="宋体" w:hint="eastAsia"/>
          <w:sz w:val="24"/>
        </w:rPr>
        <w:t>：文明祭奠是符合时代发展需要的</w:t>
      </w:r>
      <w:r w:rsidRPr="00187B62" w:rsidR="00497E3F">
        <w:rPr>
          <w:rFonts w:ascii="宋体" w:hAnsi="宋体" w:hint="eastAsia"/>
          <w:color w:val="FF0000"/>
          <w:sz w:val="24"/>
        </w:rPr>
        <w:t>祭奠</w:t>
      </w:r>
      <w:r w:rsidRPr="009563CF">
        <w:rPr>
          <w:rFonts w:ascii="宋体" w:hAnsi="宋体" w:hint="eastAsia"/>
          <w:sz w:val="24"/>
        </w:rPr>
        <w:t>方式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。它能减少传统</w:t>
      </w:r>
      <w:r w:rsidRPr="00187B62" w:rsidR="007D1CCC">
        <w:rPr>
          <w:rFonts w:ascii="宋体" w:hAnsi="宋体" w:hint="eastAsia"/>
          <w:color w:val="FF0000"/>
          <w:sz w:val="24"/>
        </w:rPr>
        <w:t>祭奠</w:t>
      </w:r>
      <w:r w:rsidRPr="009563CF">
        <w:rPr>
          <w:rFonts w:ascii="宋体" w:hAnsi="宋体" w:hint="eastAsia"/>
          <w:sz w:val="24"/>
        </w:rPr>
        <w:t>方式对环境的污染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 w:rsidR="007D1CCC">
        <w:rPr>
          <w:rFonts w:ascii="宋体" w:hAnsi="宋体" w:hint="eastAsia"/>
          <w:sz w:val="24"/>
        </w:rPr>
        <w:t>；同时使</w:t>
      </w:r>
      <w:r w:rsidRPr="00187B62" w:rsidR="007D1CCC">
        <w:rPr>
          <w:rFonts w:ascii="宋体" w:hAnsi="宋体" w:hint="eastAsia"/>
          <w:color w:val="FF0000"/>
          <w:sz w:val="24"/>
        </w:rPr>
        <w:t>祭奠</w:t>
      </w:r>
      <w:r w:rsidRPr="009563CF">
        <w:rPr>
          <w:rFonts w:ascii="宋体" w:hAnsi="宋体" w:hint="eastAsia"/>
          <w:sz w:val="24"/>
        </w:rPr>
        <w:t>更加方便快捷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。因此我们应该顺应潮流，文明祭奠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。</w:t>
      </w:r>
    </w:p>
    <w:p w:rsidR="00556938" w:rsidRPr="009563CF" w:rsidP="00042B3A">
      <w:pPr>
        <w:spacing w:line="440" w:lineRule="exact"/>
        <w:ind w:left="315" w:leftChars="150"/>
        <w:rPr>
          <w:rFonts w:ascii="宋体"/>
          <w:sz w:val="24"/>
        </w:rPr>
      </w:pPr>
      <w:r w:rsidRPr="009563CF">
        <w:rPr>
          <w:rFonts w:ascii="宋体" w:hAnsi="宋体" w:hint="eastAsia"/>
          <w:b/>
          <w:sz w:val="24"/>
        </w:rPr>
        <w:t>示例二</w:t>
      </w:r>
      <w:r w:rsidRPr="009563CF">
        <w:rPr>
          <w:rFonts w:ascii="宋体" w:hAnsi="宋体" w:hint="eastAsia"/>
          <w:sz w:val="24"/>
        </w:rPr>
        <w:t>：传统祭奠利于中华传统文化的延续和发展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。它是我们传统文化的重要组成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；它能让</w:t>
      </w:r>
      <w:r w:rsidRPr="00187B62">
        <w:rPr>
          <w:rFonts w:ascii="宋体" w:hAnsi="宋体" w:hint="eastAsia"/>
          <w:color w:val="FF0000"/>
          <w:sz w:val="24"/>
        </w:rPr>
        <w:t>祭奠</w:t>
      </w:r>
      <w:r w:rsidRPr="009563CF">
        <w:rPr>
          <w:rFonts w:ascii="宋体" w:hAnsi="宋体" w:hint="eastAsia"/>
          <w:sz w:val="24"/>
        </w:rPr>
        <w:t>活动更有仪式感，从而延续传统的文化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。因此我们应延续传统</w:t>
      </w:r>
      <w:r w:rsidRPr="00187B62">
        <w:rPr>
          <w:rFonts w:ascii="宋体" w:hAnsi="宋体" w:hint="eastAsia"/>
          <w:color w:val="FF0000"/>
          <w:sz w:val="24"/>
        </w:rPr>
        <w:t>祭奠</w:t>
      </w:r>
      <w:r w:rsidRPr="009563CF">
        <w:rPr>
          <w:rFonts w:ascii="宋体" w:hAnsi="宋体" w:hint="eastAsia"/>
          <w:sz w:val="24"/>
        </w:rPr>
        <w:t>方式</w:t>
      </w:r>
      <w:r w:rsidRPr="009563CF" w:rsidR="00946CB6">
        <w:rPr>
          <w:rFonts w:ascii="宋体" w:hAnsi="宋体" w:hint="eastAsia"/>
          <w:sz w:val="24"/>
        </w:rPr>
        <w:t>（1分）</w:t>
      </w:r>
      <w:r w:rsidRPr="009563CF">
        <w:rPr>
          <w:rFonts w:ascii="宋体" w:hAnsi="宋体" w:hint="eastAsia"/>
          <w:sz w:val="24"/>
        </w:rPr>
        <w:t>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 w:hAnsi="宋体" w:cs="宋体"/>
          <w:kern w:val="0"/>
          <w:sz w:val="24"/>
        </w:rPr>
      </w:pP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）</w:t>
      </w:r>
      <w:r w:rsidRPr="00187B62">
        <w:rPr>
          <w:rFonts w:ascii="宋体" w:hAnsi="宋体" w:hint="eastAsia"/>
          <w:b/>
          <w:color w:val="FF0000"/>
          <w:sz w:val="24"/>
        </w:rPr>
        <w:t>示例</w:t>
      </w:r>
      <w:r w:rsidRPr="00187B62" w:rsidR="005B5F28">
        <w:rPr>
          <w:rFonts w:ascii="宋体" w:hAnsi="宋体" w:hint="eastAsia"/>
          <w:b/>
          <w:color w:val="FF0000"/>
          <w:sz w:val="24"/>
        </w:rPr>
        <w:t>1</w:t>
      </w:r>
      <w:r w:rsidRPr="00187B62">
        <w:rPr>
          <w:rFonts w:ascii="宋体" w:hAnsi="宋体" w:hint="eastAsia"/>
          <w:b/>
          <w:color w:val="FF0000"/>
          <w:sz w:val="24"/>
        </w:rPr>
        <w:t>：</w:t>
      </w:r>
      <w:r w:rsidRPr="009563CF">
        <w:rPr>
          <w:rFonts w:ascii="宋体" w:hAnsi="宋体" w:cs="宋体" w:hint="eastAsia"/>
          <w:kern w:val="0"/>
          <w:sz w:val="24"/>
        </w:rPr>
        <w:t>物理学家邓稼先为了中国国防事业隐姓埋名默默奉献（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分），领导科学家们成功设计中国原子弹和氢弹（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分），被称为“两弹元勋”。（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</w:t>
      </w:r>
      <w:r w:rsidRPr="009563CF" w:rsidR="005B5F28">
        <w:rPr>
          <w:rFonts w:ascii="宋体" w:hAnsi="宋体" w:cs="宋体" w:hint="eastAsia"/>
          <w:kern w:val="0"/>
          <w:sz w:val="24"/>
        </w:rPr>
        <w:t>。</w:t>
      </w:r>
      <w:r w:rsidRPr="009563CF">
        <w:rPr>
          <w:rFonts w:ascii="宋体" w:hAnsi="宋体" w:cs="宋体" w:hint="eastAsia"/>
          <w:kern w:val="0"/>
          <w:sz w:val="24"/>
        </w:rPr>
        <w:t>）。</w:t>
      </w:r>
    </w:p>
    <w:p w:rsidR="005B5F28" w:rsidRPr="00187B62" w:rsidP="00315AEB">
      <w:pPr>
        <w:spacing w:line="440" w:lineRule="exact"/>
        <w:ind w:left="361" w:hanging="315" w:hangingChars="150"/>
        <w:rPr>
          <w:rFonts w:ascii="宋体" w:hAnsi="宋体" w:cs="宋体"/>
          <w:color w:val="FF0000"/>
          <w:kern w:val="0"/>
          <w:sz w:val="24"/>
        </w:rPr>
      </w:pPr>
      <w:r w:rsidRPr="00187B62">
        <w:rPr>
          <w:rFonts w:ascii="宋体" w:hAnsi="宋体" w:hint="eastAsia"/>
          <w:b/>
          <w:color w:val="FF0000"/>
          <w:sz w:val="24"/>
        </w:rPr>
        <w:t>示例2：</w:t>
      </w:r>
      <w:r w:rsidRPr="00187B62">
        <w:rPr>
          <w:rFonts w:ascii="宋体" w:cs="宋体" w:hint="eastAsia"/>
          <w:color w:val="FF0000"/>
          <w:kern w:val="0"/>
          <w:sz w:val="24"/>
        </w:rPr>
        <w:t>物理学家邓稼先是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中国核武器工作的开拓者和奠基人（1分）。他为中国国防事业隐姓埋名默默奉献（1分），领导科学家们成功设计中国原子弹和氢弹（1分）。</w:t>
      </w:r>
    </w:p>
    <w:p w:rsidR="005B5F28" w:rsidRPr="00187B62" w:rsidP="00315AEB">
      <w:pPr>
        <w:spacing w:line="440" w:lineRule="exact"/>
        <w:ind w:left="361" w:hanging="315" w:hangingChars="150"/>
        <w:rPr>
          <w:rFonts w:ascii="宋体" w:cs="宋体"/>
          <w:color w:val="FF0000"/>
          <w:kern w:val="0"/>
          <w:sz w:val="24"/>
        </w:rPr>
      </w:pPr>
      <w:r w:rsidRPr="00187B62">
        <w:rPr>
          <w:rFonts w:ascii="宋体" w:hAnsi="宋体" w:cs="宋体" w:hint="eastAsia"/>
          <w:b/>
          <w:color w:val="FF0000"/>
          <w:kern w:val="0"/>
          <w:sz w:val="24"/>
        </w:rPr>
        <w:t>示例3：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物理学家邓稼先为了中国国防事业隐姓埋名默默奉献（</w:t>
      </w:r>
      <w:r w:rsidRPr="00187B62">
        <w:rPr>
          <w:rFonts w:ascii="宋体" w:hAnsi="宋体" w:cs="宋体"/>
          <w:color w:val="FF0000"/>
          <w:kern w:val="0"/>
          <w:sz w:val="24"/>
        </w:rPr>
        <w:t>1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分），领导科学家们成功设计中国原子弹和氢弹（</w:t>
      </w:r>
      <w:r w:rsidRPr="00187B62">
        <w:rPr>
          <w:rFonts w:ascii="宋体" w:hAnsi="宋体" w:cs="宋体"/>
          <w:color w:val="FF0000"/>
          <w:kern w:val="0"/>
          <w:sz w:val="24"/>
        </w:rPr>
        <w:t>1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分），</w:t>
      </w:r>
      <w:r w:rsidRPr="00187B62">
        <w:rPr>
          <w:rFonts w:ascii="宋体" w:cs="宋体" w:hint="eastAsia"/>
          <w:color w:val="FF0000"/>
          <w:kern w:val="0"/>
          <w:sz w:val="24"/>
        </w:rPr>
        <w:t>是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中国核武器工作的开拓者和奠基人（1分）。</w:t>
      </w:r>
    </w:p>
    <w:p w:rsidR="00556938" w:rsidRPr="009563CF" w:rsidP="00203003">
      <w:pPr>
        <w:spacing w:line="440" w:lineRule="exact"/>
        <w:rPr>
          <w:rFonts w:ascii="宋体" w:cs="宋体"/>
          <w:kern w:val="0"/>
          <w:sz w:val="24"/>
        </w:rPr>
      </w:pPr>
      <w:r w:rsidRPr="009563CF">
        <w:rPr>
          <w:rFonts w:ascii="宋体" w:hAnsi="宋体" w:cs="宋体" w:hint="eastAsia"/>
          <w:kern w:val="0"/>
          <w:sz w:val="24"/>
        </w:rPr>
        <w:t>（</w:t>
      </w:r>
      <w:r w:rsidRPr="009563CF">
        <w:rPr>
          <w:rFonts w:ascii="宋体" w:hAnsi="宋体" w:cs="宋体"/>
          <w:kern w:val="0"/>
          <w:sz w:val="24"/>
        </w:rPr>
        <w:t>3</w:t>
      </w:r>
      <w:r w:rsidRPr="009563CF">
        <w:rPr>
          <w:rFonts w:ascii="宋体" w:hAnsi="宋体" w:cs="宋体" w:hint="eastAsia"/>
          <w:kern w:val="0"/>
          <w:sz w:val="24"/>
        </w:rPr>
        <w:t>）清明献花祭祖先</w:t>
      </w:r>
      <w:r w:rsidRPr="009563CF">
        <w:rPr>
          <w:rFonts w:ascii="宋体" w:hAnsi="宋体" w:cs="宋体"/>
          <w:kern w:val="0"/>
          <w:sz w:val="24"/>
        </w:rPr>
        <w:t xml:space="preserve"> </w:t>
      </w:r>
      <w:r w:rsidRPr="009563CF">
        <w:rPr>
          <w:rFonts w:ascii="宋体" w:hAnsi="宋体" w:cs="宋体" w:hint="eastAsia"/>
          <w:kern w:val="0"/>
          <w:sz w:val="24"/>
        </w:rPr>
        <w:t>（清明焚香祭祖先）</w:t>
      </w:r>
      <w:r w:rsidRPr="009563CF">
        <w:rPr>
          <w:rFonts w:ascii="宋体" w:hAnsi="宋体" w:cs="宋体"/>
          <w:kern w:val="0"/>
          <w:sz w:val="24"/>
        </w:rPr>
        <w:t xml:space="preserve">   </w:t>
      </w:r>
      <w:r w:rsidRPr="009563CF">
        <w:rPr>
          <w:rFonts w:ascii="宋体" w:hAnsi="宋体" w:cs="宋体" w:hint="eastAsia"/>
          <w:kern w:val="0"/>
          <w:sz w:val="24"/>
        </w:rPr>
        <w:t>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</w:t>
      </w:r>
    </w:p>
    <w:p w:rsidR="00556938" w:rsidRPr="009563CF" w:rsidP="00FC7764">
      <w:pPr>
        <w:spacing w:line="440" w:lineRule="exact"/>
        <w:ind w:left="361" w:hanging="315" w:hangingChars="150"/>
        <w:rPr>
          <w:rFonts w:ascii="宋体"/>
          <w:b/>
          <w:sz w:val="24"/>
        </w:rPr>
      </w:pPr>
      <w:r w:rsidRPr="009563CF">
        <w:rPr>
          <w:rFonts w:ascii="宋体" w:hAnsi="宋体" w:hint="eastAsia"/>
          <w:b/>
          <w:sz w:val="24"/>
        </w:rPr>
        <w:t>六、现代文阅读</w:t>
      </w:r>
    </w:p>
    <w:p w:rsidR="00556938" w:rsidRPr="009563CF" w:rsidP="003962A3">
      <w:pPr>
        <w:spacing w:line="440" w:lineRule="exact"/>
        <w:rPr>
          <w:rFonts w:ascii="宋体" w:cs="宋体"/>
          <w:kern w:val="0"/>
          <w:sz w:val="24"/>
        </w:rPr>
      </w:pPr>
      <w:r w:rsidRPr="009563CF">
        <w:rPr>
          <w:rFonts w:ascii="宋体" w:hAnsi="宋体" w:cs="宋体"/>
          <w:kern w:val="0"/>
          <w:sz w:val="24"/>
        </w:rPr>
        <w:t>22</w:t>
      </w:r>
      <w:r w:rsidRPr="009563CF">
        <w:rPr>
          <w:rFonts w:ascii="宋体" w:hAnsi="宋体" w:cs="宋体" w:hint="eastAsia"/>
          <w:kern w:val="0"/>
          <w:sz w:val="24"/>
        </w:rPr>
        <w:t>．①严肃（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</w:t>
      </w:r>
      <w:r w:rsidRPr="009563CF">
        <w:rPr>
          <w:rFonts w:ascii="宋体" w:hAnsi="宋体" w:cs="宋体"/>
          <w:kern w:val="0"/>
          <w:sz w:val="24"/>
        </w:rPr>
        <w:t xml:space="preserve">    </w:t>
      </w:r>
      <w:r w:rsidRPr="009563CF">
        <w:rPr>
          <w:rFonts w:ascii="宋体" w:hAnsi="宋体" w:cs="宋体" w:hint="eastAsia"/>
          <w:kern w:val="0"/>
          <w:sz w:val="24"/>
        </w:rPr>
        <w:t>②呆滞、冷漠（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 w:cs="宋体"/>
          <w:kern w:val="0"/>
          <w:sz w:val="24"/>
        </w:rPr>
      </w:pPr>
      <w:r w:rsidRPr="009563CF">
        <w:rPr>
          <w:rFonts w:ascii="宋体" w:hAnsi="宋体" w:cs="宋体"/>
          <w:kern w:val="0"/>
          <w:sz w:val="24"/>
        </w:rPr>
        <w:t>23</w:t>
      </w:r>
      <w:r w:rsidRPr="009563CF">
        <w:rPr>
          <w:rFonts w:ascii="宋体" w:hAnsi="宋体" w:cs="宋体" w:hint="eastAsia"/>
          <w:kern w:val="0"/>
          <w:sz w:val="24"/>
        </w:rPr>
        <w:t>．（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）“疯狂”形容人发疯的精神状态（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分）；这里指他穿梭速度极快，表现他为关心学生安危而焦急、担忧的心理（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分）。</w:t>
      </w:r>
    </w:p>
    <w:p w:rsidR="00556938" w:rsidRPr="009563CF" w:rsidP="00FC7764">
      <w:pPr>
        <w:spacing w:line="440" w:lineRule="exact"/>
        <w:ind w:left="360" w:hanging="315" w:hangingChars="150"/>
        <w:rPr>
          <w:rFonts w:ascii="宋体" w:cs="宋体"/>
          <w:kern w:val="0"/>
          <w:sz w:val="24"/>
        </w:rPr>
      </w:pPr>
      <w:r w:rsidRPr="009563CF">
        <w:rPr>
          <w:rFonts w:ascii="宋体" w:hAnsi="宋体" w:cs="宋体" w:hint="eastAsia"/>
          <w:kern w:val="0"/>
          <w:sz w:val="24"/>
        </w:rPr>
        <w:t>（</w:t>
      </w:r>
      <w:r w:rsidRPr="009563CF">
        <w:rPr>
          <w:rFonts w:ascii="宋体" w:hAnsi="宋体" w:cs="宋体"/>
          <w:kern w:val="0"/>
          <w:sz w:val="24"/>
        </w:rPr>
        <w:t>2</w:t>
      </w:r>
      <w:r w:rsidRPr="009563CF">
        <w:rPr>
          <w:rFonts w:ascii="宋体" w:hAnsi="宋体" w:cs="宋体" w:hint="eastAsia"/>
          <w:kern w:val="0"/>
          <w:sz w:val="24"/>
        </w:rPr>
        <w:t>）运用了外貌描写</w:t>
      </w:r>
      <w:r w:rsidRPr="00187B62" w:rsidR="00946CB6">
        <w:rPr>
          <w:rFonts w:ascii="宋体" w:hAnsi="宋体" w:cs="宋体" w:hint="eastAsia"/>
          <w:color w:val="FF0000"/>
          <w:kern w:val="0"/>
          <w:sz w:val="24"/>
        </w:rPr>
        <w:t>（1分。如有写外貌、细节描写，可以得分，只写细节描写，不得分）</w:t>
      </w:r>
      <w:r w:rsidRPr="009563CF">
        <w:rPr>
          <w:rFonts w:ascii="宋体" w:hAnsi="宋体" w:cs="宋体" w:hint="eastAsia"/>
          <w:kern w:val="0"/>
          <w:sz w:val="24"/>
        </w:rPr>
        <w:t>，写出三儿重视教师的仪表，表现他儒雅、温暖的形象，与下文他的遭遇形成对比</w:t>
      </w:r>
      <w:r w:rsidRPr="009563CF" w:rsidR="00946CB6">
        <w:rPr>
          <w:rFonts w:ascii="宋体" w:hAnsi="宋体" w:cs="宋体" w:hint="eastAsia"/>
          <w:kern w:val="0"/>
          <w:sz w:val="24"/>
        </w:rPr>
        <w:t>（1分）</w:t>
      </w:r>
      <w:r w:rsidRPr="009563CF">
        <w:rPr>
          <w:rFonts w:ascii="宋体" w:hAnsi="宋体" w:cs="宋体" w:hint="eastAsia"/>
          <w:kern w:val="0"/>
          <w:sz w:val="24"/>
        </w:rPr>
        <w:t>。</w:t>
      </w:r>
    </w:p>
    <w:p w:rsidR="008A0744" w:rsidRPr="009563CF" w:rsidP="008A0744">
      <w:pPr>
        <w:rPr>
          <w:rFonts w:ascii="宋体" w:hAnsi="宋体" w:cs="宋体"/>
          <w:kern w:val="0"/>
          <w:sz w:val="24"/>
        </w:rPr>
      </w:pPr>
      <w:r w:rsidRPr="009563CF">
        <w:rPr>
          <w:rFonts w:ascii="宋体" w:hAnsi="宋体" w:cs="宋体"/>
          <w:kern w:val="0"/>
          <w:sz w:val="24"/>
        </w:rPr>
        <w:t>24</w:t>
      </w:r>
      <w:r w:rsidRPr="009563CF" w:rsidR="00946CB6">
        <w:rPr>
          <w:rFonts w:ascii="宋体" w:hAnsi="宋体" w:cs="宋体" w:hint="eastAsia"/>
          <w:kern w:val="0"/>
          <w:sz w:val="24"/>
        </w:rPr>
        <w:t>．</w:t>
      </w:r>
      <w:r w:rsidRPr="00187B62" w:rsidR="00B026F3">
        <w:rPr>
          <w:rFonts w:ascii="宋体" w:hAnsi="宋体" w:cs="宋体" w:hint="eastAsia"/>
          <w:b/>
          <w:color w:val="FF0000"/>
          <w:kern w:val="0"/>
          <w:sz w:val="24"/>
        </w:rPr>
        <w:t>参考1：</w:t>
      </w:r>
      <w:r w:rsidRPr="00187B62">
        <w:rPr>
          <w:rFonts w:ascii="宋体" w:hAnsi="宋体" w:cs="宋体"/>
          <w:color w:val="FF0000"/>
          <w:kern w:val="0"/>
          <w:sz w:val="24"/>
        </w:rPr>
        <w:t>从“</w:t>
      </w:r>
      <w:r w:rsidRPr="00187B62" w:rsidR="009506CE">
        <w:rPr>
          <w:rFonts w:ascii="宋体" w:hAnsi="宋体" w:cs="宋体"/>
          <w:color w:val="FF0000"/>
          <w:kern w:val="0"/>
          <w:sz w:val="24"/>
        </w:rPr>
        <w:t>太阳刚刚升起</w:t>
      </w:r>
      <w:r w:rsidRPr="00187B62" w:rsidR="009506CE">
        <w:rPr>
          <w:rFonts w:ascii="宋体" w:hAnsi="宋体" w:cs="宋体" w:hint="eastAsia"/>
          <w:color w:val="FF0000"/>
          <w:kern w:val="0"/>
          <w:sz w:val="24"/>
        </w:rPr>
        <w:t>——</w:t>
      </w:r>
      <w:r w:rsidRPr="00187B62" w:rsidR="009506CE">
        <w:rPr>
          <w:rFonts w:ascii="宋体" w:hAnsi="宋体" w:cs="宋体"/>
          <w:color w:val="FF0000"/>
          <w:kern w:val="0"/>
          <w:sz w:val="24"/>
        </w:rPr>
        <w:t>一竿子高</w:t>
      </w:r>
      <w:r w:rsidRPr="00187B62" w:rsidR="009506CE">
        <w:rPr>
          <w:rFonts w:ascii="宋体" w:hAnsi="宋体" w:cs="宋体" w:hint="eastAsia"/>
          <w:color w:val="FF0000"/>
          <w:kern w:val="0"/>
          <w:sz w:val="24"/>
        </w:rPr>
        <w:t>——</w:t>
      </w:r>
      <w:r w:rsidRPr="00187B62">
        <w:rPr>
          <w:rFonts w:ascii="宋体" w:hAnsi="宋体" w:cs="宋体"/>
          <w:color w:val="FF0000"/>
          <w:kern w:val="0"/>
          <w:sz w:val="24"/>
        </w:rPr>
        <w:t>乌云遮住太阳”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（1分</w:t>
      </w:r>
      <w:r w:rsidRPr="00187B62" w:rsidR="00B026F3">
        <w:rPr>
          <w:rFonts w:ascii="宋体" w:hAnsi="宋体" w:cs="宋体" w:hint="eastAsia"/>
          <w:color w:val="FF0000"/>
          <w:kern w:val="0"/>
          <w:sz w:val="24"/>
        </w:rPr>
        <w:t>。或者：环境描写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）</w:t>
      </w:r>
      <w:r w:rsidRPr="00187B62">
        <w:rPr>
          <w:rFonts w:ascii="宋体" w:hAnsi="宋体" w:cs="宋体"/>
          <w:color w:val="FF0000"/>
          <w:kern w:val="0"/>
          <w:sz w:val="24"/>
        </w:rPr>
        <w:t>，点明时间的推移，引出三儿上课的情形，推动了故事情节的发展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（1分），</w:t>
      </w:r>
      <w:r w:rsidRPr="00187B62">
        <w:rPr>
          <w:rFonts w:ascii="宋体" w:hAnsi="宋体" w:cs="宋体"/>
          <w:color w:val="FF0000"/>
          <w:kern w:val="0"/>
          <w:sz w:val="24"/>
        </w:rPr>
        <w:t>表现了三儿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对</w:t>
      </w:r>
      <w:r w:rsidRPr="00187B62">
        <w:rPr>
          <w:rFonts w:ascii="宋体" w:hAnsi="宋体" w:cs="宋体"/>
          <w:color w:val="FF0000"/>
          <w:kern w:val="0"/>
          <w:sz w:val="24"/>
        </w:rPr>
        <w:t>工作认真负责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的态度和对</w:t>
      </w:r>
      <w:r w:rsidRPr="00187B62">
        <w:rPr>
          <w:rFonts w:ascii="宋体" w:hAnsi="宋体" w:cs="宋体"/>
          <w:color w:val="FF0000"/>
          <w:kern w:val="0"/>
          <w:sz w:val="24"/>
        </w:rPr>
        <w:t>学生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>的关心爱护（1分）</w:t>
      </w:r>
    </w:p>
    <w:p w:rsidR="00B026F3" w:rsidRPr="00187B62" w:rsidP="005C1384">
      <w:pPr>
        <w:spacing w:line="440" w:lineRule="exact"/>
        <w:rPr>
          <w:rFonts w:asciiTheme="minorEastAsia" w:hAnsiTheme="minorEastAsia" w:cs="宋体"/>
          <w:color w:val="FF0000"/>
          <w:kern w:val="0"/>
          <w:sz w:val="24"/>
        </w:rPr>
      </w:pPr>
      <w:r w:rsidRPr="009563CF">
        <w:rPr>
          <w:rFonts w:ascii="宋体" w:hAnsi="宋体" w:cs="宋体" w:hint="eastAsia"/>
          <w:kern w:val="0"/>
          <w:sz w:val="24"/>
        </w:rPr>
        <w:t xml:space="preserve">  </w:t>
      </w:r>
      <w:r w:rsidRPr="00187B62">
        <w:rPr>
          <w:rFonts w:ascii="宋体" w:hAnsi="宋体" w:cs="宋体" w:hint="eastAsia"/>
          <w:color w:val="FF0000"/>
          <w:kern w:val="0"/>
          <w:sz w:val="24"/>
        </w:rPr>
        <w:t xml:space="preserve">  </w:t>
      </w:r>
      <w:r w:rsidRPr="00187B62">
        <w:rPr>
          <w:rFonts w:ascii="宋体" w:hAnsi="宋体" w:cs="宋体" w:hint="eastAsia"/>
          <w:b/>
          <w:color w:val="FF0000"/>
          <w:kern w:val="0"/>
          <w:sz w:val="24"/>
        </w:rPr>
        <w:t>参考2：</w:t>
      </w:r>
      <w:r w:rsidRPr="00187B62">
        <w:rPr>
          <w:rFonts w:asciiTheme="minorEastAsia" w:hAnsiTheme="minorEastAsia" w:cs="宋体" w:hint="eastAsia"/>
          <w:color w:val="FF0000"/>
          <w:kern w:val="0"/>
          <w:sz w:val="24"/>
        </w:rPr>
        <w:t>第①段太阳刚刚升起，点明时间，说明乡村教师工作的艰辛。第④段太阳在不知不觉中升起，有一竿子高了。点明时间，说明三儿工作的认真。 第⑦段乌云遮住太阳，推动故事情节发展，引出下文三儿为学生的安危而焦虑担忧的情节。（</w:t>
      </w:r>
      <w:r w:rsidRPr="00187B62" w:rsidR="005A2B36">
        <w:rPr>
          <w:rFonts w:asciiTheme="minorEastAsia" w:hAnsiTheme="minorEastAsia" w:cs="宋体" w:hint="eastAsia"/>
          <w:color w:val="FF0000"/>
          <w:kern w:val="0"/>
          <w:sz w:val="24"/>
        </w:rPr>
        <w:t>意思对即可，</w:t>
      </w:r>
      <w:r w:rsidRPr="00187B62">
        <w:rPr>
          <w:rFonts w:asciiTheme="minorEastAsia" w:hAnsiTheme="minorEastAsia" w:cs="宋体" w:hint="eastAsia"/>
          <w:color w:val="FF0000"/>
          <w:kern w:val="0"/>
          <w:sz w:val="24"/>
        </w:rPr>
        <w:t>答对1点得1分，共3分）</w:t>
      </w:r>
    </w:p>
    <w:p w:rsidR="00556938" w:rsidRPr="009563CF" w:rsidP="00E720E3">
      <w:pPr>
        <w:spacing w:line="440" w:lineRule="exact"/>
        <w:rPr>
          <w:rFonts w:ascii="宋体" w:cs="宋体"/>
          <w:kern w:val="0"/>
          <w:sz w:val="24"/>
        </w:rPr>
      </w:pPr>
      <w:r w:rsidRPr="009563CF">
        <w:rPr>
          <w:rFonts w:ascii="宋体" w:hAnsi="宋体" w:cs="宋体"/>
          <w:kern w:val="0"/>
          <w:sz w:val="24"/>
        </w:rPr>
        <w:t>25</w:t>
      </w:r>
      <w:r w:rsidRPr="009563CF">
        <w:rPr>
          <w:rFonts w:ascii="宋体" w:hAnsi="宋体" w:cs="宋体" w:hint="eastAsia"/>
          <w:kern w:val="0"/>
          <w:sz w:val="24"/>
        </w:rPr>
        <w:t>．</w:t>
      </w:r>
      <w:r w:rsidRPr="00187B62" w:rsidR="00E720E3">
        <w:rPr>
          <w:rFonts w:ascii="宋体" w:hAnsi="宋体" w:cs="宋体" w:hint="eastAsia"/>
          <w:color w:val="FF0000"/>
          <w:kern w:val="0"/>
          <w:sz w:val="24"/>
        </w:rPr>
        <w:t>表层含义：</w:t>
      </w:r>
      <w:r w:rsidRPr="009563CF">
        <w:rPr>
          <w:rFonts w:ascii="宋体" w:hAnsi="宋体" w:cs="宋体" w:hint="eastAsia"/>
          <w:kern w:val="0"/>
          <w:sz w:val="24"/>
        </w:rPr>
        <w:t>精神失常的三儿，只能在假想的没有学生的教室里上课。（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</w:t>
      </w:r>
      <w:r w:rsidRPr="00187B62" w:rsidR="00E720E3">
        <w:rPr>
          <w:rFonts w:ascii="宋体" w:hAnsi="宋体" w:cs="宋体" w:hint="eastAsia"/>
          <w:color w:val="FF0000"/>
          <w:kern w:val="0"/>
          <w:sz w:val="24"/>
        </w:rPr>
        <w:t>深层含义：</w:t>
      </w:r>
      <w:r w:rsidRPr="009563CF">
        <w:rPr>
          <w:rFonts w:ascii="宋体" w:hAnsi="宋体" w:cs="宋体" w:hint="eastAsia"/>
          <w:kern w:val="0"/>
          <w:sz w:val="24"/>
        </w:rPr>
        <w:t>表现他对学生的热爱，以及对乡村教育教育事业热爱到了痴迷的地步。（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分）也表达了“我”对三儿的处境感到痛心惋惜。（</w:t>
      </w:r>
      <w:r w:rsidRPr="009563CF">
        <w:rPr>
          <w:rFonts w:ascii="宋体" w:hAnsi="宋体" w:cs="宋体"/>
          <w:kern w:val="0"/>
          <w:sz w:val="24"/>
        </w:rPr>
        <w:t>1</w:t>
      </w:r>
      <w:r w:rsidRPr="009563CF">
        <w:rPr>
          <w:rFonts w:ascii="宋体" w:hAnsi="宋体" w:cs="宋体" w:hint="eastAsia"/>
          <w:kern w:val="0"/>
          <w:sz w:val="24"/>
        </w:rPr>
        <w:t>分）</w:t>
      </w:r>
    </w:p>
    <w:p w:rsidR="00556938" w:rsidRPr="009563CF" w:rsidP="00B32701">
      <w:pPr>
        <w:spacing w:line="440" w:lineRule="exact"/>
        <w:rPr>
          <w:rFonts w:ascii="宋体" w:cs="宋体"/>
          <w:b/>
          <w:kern w:val="0"/>
          <w:sz w:val="24"/>
        </w:rPr>
      </w:pPr>
      <w:r w:rsidRPr="009563CF">
        <w:rPr>
          <w:rFonts w:ascii="宋体" w:hAnsi="宋体" w:cs="宋体" w:hint="eastAsia"/>
          <w:b/>
          <w:kern w:val="0"/>
          <w:sz w:val="24"/>
        </w:rPr>
        <w:t>七</w:t>
      </w:r>
      <w:r w:rsidRPr="009563CF">
        <w:rPr>
          <w:rFonts w:ascii="宋体" w:hAnsi="宋体" w:cs="宋体"/>
          <w:b/>
          <w:kern w:val="0"/>
          <w:sz w:val="24"/>
        </w:rPr>
        <w:t>.</w:t>
      </w:r>
      <w:r w:rsidRPr="009563CF">
        <w:rPr>
          <w:rFonts w:ascii="宋体" w:hAnsi="宋体" w:cs="宋体" w:hint="eastAsia"/>
          <w:b/>
          <w:kern w:val="0"/>
          <w:sz w:val="24"/>
        </w:rPr>
        <w:t>作文。</w:t>
      </w:r>
      <w:r w:rsidRPr="009563CF">
        <w:rPr>
          <w:rFonts w:ascii="宋体" w:hAnsi="宋体" w:cs="宋体"/>
          <w:b/>
          <w:kern w:val="0"/>
          <w:sz w:val="24"/>
        </w:rPr>
        <w:t>(50</w:t>
      </w:r>
      <w:r w:rsidRPr="009563CF">
        <w:rPr>
          <w:rFonts w:ascii="宋体" w:hAnsi="宋体" w:cs="宋体" w:hint="eastAsia"/>
          <w:b/>
          <w:kern w:val="0"/>
          <w:sz w:val="24"/>
        </w:rPr>
        <w:t>分</w:t>
      </w:r>
      <w:r w:rsidRPr="009563CF">
        <w:rPr>
          <w:rFonts w:ascii="宋体" w:hAnsi="宋体" w:cs="宋体"/>
          <w:b/>
          <w:kern w:val="0"/>
          <w:sz w:val="24"/>
        </w:rPr>
        <w:t xml:space="preserve">) </w:t>
      </w:r>
    </w:p>
    <w:p w:rsidR="00556938" w:rsidRPr="009563CF" w:rsidP="00B32701">
      <w:pPr>
        <w:spacing w:line="440" w:lineRule="exact"/>
        <w:rPr>
          <w:rFonts w:ascii="宋体" w:cs="宋体"/>
          <w:kern w:val="0"/>
          <w:sz w:val="24"/>
        </w:rPr>
      </w:pPr>
      <w:r w:rsidRPr="009563CF">
        <w:rPr>
          <w:rFonts w:ascii="宋体" w:hAnsi="宋体" w:cs="宋体"/>
          <w:kern w:val="0"/>
          <w:sz w:val="24"/>
        </w:rPr>
        <w:t>26.</w:t>
      </w:r>
      <w:r w:rsidRPr="009563CF">
        <w:rPr>
          <w:rFonts w:ascii="宋体" w:hAnsi="宋体" w:cs="宋体" w:hint="eastAsia"/>
          <w:kern w:val="0"/>
          <w:sz w:val="24"/>
        </w:rPr>
        <w:t>参照评分细则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16"/>
        <w:gridCol w:w="1541"/>
        <w:gridCol w:w="1610"/>
        <w:gridCol w:w="1668"/>
        <w:gridCol w:w="1650"/>
      </w:tblGrid>
      <w:tr w:rsidTr="005505B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1238"/>
        </w:trPr>
        <w:tc>
          <w:tcPr>
            <w:tcW w:w="1260" w:type="dxa"/>
          </w:tcPr>
          <w:p w:rsidR="00556938" w:rsidRPr="009563CF" w:rsidP="005505B2">
            <w:pPr>
              <w:ind w:firstLine="540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未知" o:spid="_x0000_s1026" alt="学科网(www.zxxk.com)--教育资源门户，提供试卷、教案、课件、论文、素材及各类教学资源下载，还有大量而丰富的教学相关资讯！" style="height:57.7pt;margin-left:13.7pt;margin-top:-0.4pt;mso-wrap-style:square;position:absolute;width:38.2pt;z-index:251659264" coordsize="881,1346" path="m,l881,1346e" filled="f">
                  <v:path arrowok="t"/>
                </v:shape>
              </w:pict>
            </w:r>
            <w:r w:rsidRPr="009563CF">
              <w:rPr>
                <w:rFonts w:hint="eastAsia"/>
                <w:sz w:val="24"/>
              </w:rPr>
              <w:t>等</w:t>
            </w:r>
          </w:p>
          <w:p w:rsidR="00556938" w:rsidRPr="009563CF" w:rsidP="005505B2">
            <w:pPr>
              <w:rPr>
                <w:sz w:val="24"/>
              </w:rPr>
            </w:pPr>
            <w:r>
              <w:rPr>
                <w:noProof/>
                <w:sz w:val="24"/>
              </w:rPr>
              <w:pict>
                <v:line id="直线 3" o:spid="_x0000_s1027" alt="学科网(www.zxxk.com)--教育资源门户，提供试卷、教案、课件、论文、素材及各类教学资源下载，还有大量而丰富的教学相关资讯！" style="position:absolute;z-index:251660288" from="-5.4pt,13.95pt" to="51.9pt,42.85pt"/>
              </w:pict>
            </w:r>
            <w:r w:rsidRPr="009563CF">
              <w:rPr>
                <w:sz w:val="24"/>
              </w:rPr>
              <w:t xml:space="preserve">  </w:t>
            </w:r>
            <w:r w:rsidRPr="009563CF">
              <w:rPr>
                <w:rFonts w:hint="eastAsia"/>
                <w:sz w:val="24"/>
              </w:rPr>
              <w:t>分</w:t>
            </w:r>
            <w:r w:rsidRPr="009563CF">
              <w:rPr>
                <w:sz w:val="24"/>
              </w:rPr>
              <w:t xml:space="preserve">   </w:t>
            </w:r>
            <w:r w:rsidRPr="009563CF">
              <w:rPr>
                <w:rFonts w:hint="eastAsia"/>
                <w:sz w:val="24"/>
              </w:rPr>
              <w:t>次</w:t>
            </w:r>
          </w:p>
          <w:p w:rsidR="00556938" w:rsidRPr="009563CF" w:rsidP="005505B2">
            <w:pPr>
              <w:rPr>
                <w:sz w:val="24"/>
              </w:rPr>
            </w:pPr>
            <w:r w:rsidRPr="009563CF">
              <w:rPr>
                <w:sz w:val="24"/>
              </w:rPr>
              <w:t xml:space="preserve">    </w:t>
            </w:r>
            <w:r w:rsidRPr="009563CF">
              <w:rPr>
                <w:rFonts w:hint="eastAsia"/>
                <w:sz w:val="24"/>
              </w:rPr>
              <w:t>数</w:t>
            </w:r>
          </w:p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项</w:t>
            </w:r>
            <w:r w:rsidRPr="009563CF">
              <w:rPr>
                <w:sz w:val="24"/>
              </w:rPr>
              <w:t xml:space="preserve"> </w:t>
            </w:r>
            <w:r w:rsidRPr="009563CF">
              <w:rPr>
                <w:rFonts w:hint="eastAsia"/>
                <w:sz w:val="24"/>
              </w:rPr>
              <w:t>目</w:t>
            </w:r>
          </w:p>
        </w:tc>
        <w:tc>
          <w:tcPr>
            <w:tcW w:w="1816" w:type="dxa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 </w:t>
            </w:r>
            <w:r w:rsidRPr="009563CF">
              <w:rPr>
                <w:rFonts w:hint="eastAsia"/>
                <w:sz w:val="24"/>
              </w:rPr>
              <w:t>一（好）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50~45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541" w:type="dxa"/>
            <w:vAlign w:val="center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 xml:space="preserve">   </w:t>
            </w:r>
            <w:r w:rsidRPr="009563CF">
              <w:rPr>
                <w:rFonts w:hint="eastAsia"/>
                <w:sz w:val="24"/>
              </w:rPr>
              <w:t>二（较好）</w:t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  <w:r w:rsidRPr="009563CF">
              <w:rPr>
                <w:sz w:val="24"/>
              </w:rPr>
              <w:t>44~35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10" w:type="dxa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 </w:t>
            </w:r>
            <w:r w:rsidRPr="009563CF">
              <w:rPr>
                <w:rFonts w:hint="eastAsia"/>
                <w:sz w:val="24"/>
              </w:rPr>
              <w:t>三（中）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34~25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68" w:type="dxa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 </w:t>
            </w:r>
            <w:r w:rsidRPr="009563CF">
              <w:rPr>
                <w:rFonts w:hint="eastAsia"/>
                <w:sz w:val="24"/>
              </w:rPr>
              <w:t>四（差）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24~15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50" w:type="dxa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 </w:t>
            </w:r>
            <w:r w:rsidRPr="009563CF">
              <w:rPr>
                <w:rFonts w:hint="eastAsia"/>
                <w:sz w:val="24"/>
              </w:rPr>
              <w:t>五（很差）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14~0</w:t>
            </w:r>
            <w:r w:rsidRPr="009563CF">
              <w:rPr>
                <w:rFonts w:hint="eastAsia"/>
                <w:sz w:val="24"/>
              </w:rPr>
              <w:t>分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292"/>
        </w:trPr>
        <w:tc>
          <w:tcPr>
            <w:tcW w:w="1260" w:type="dxa"/>
            <w:vMerge w:val="restart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</w:t>
            </w:r>
            <w:r w:rsidRPr="009563CF">
              <w:rPr>
                <w:rFonts w:hint="eastAsia"/>
                <w:sz w:val="24"/>
              </w:rPr>
              <w:t>内容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rFonts w:ascii="宋体" w:hAnsi="宋体" w:cs="宋体" w:hint="eastAsia"/>
                <w:sz w:val="24"/>
              </w:rPr>
              <w:t>（</w:t>
            </w:r>
            <w:r w:rsidRPr="009563CF">
              <w:rPr>
                <w:sz w:val="24"/>
              </w:rPr>
              <w:t>18</w:t>
            </w:r>
            <w:r w:rsidRPr="009563CF">
              <w:rPr>
                <w:rFonts w:hint="eastAsia"/>
                <w:sz w:val="24"/>
              </w:rPr>
              <w:t>分）</w:t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</w:p>
        </w:tc>
        <w:tc>
          <w:tcPr>
            <w:tcW w:w="1816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18~16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541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15~12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1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11~8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68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7~5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5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4~0</w:t>
            </w:r>
            <w:r w:rsidRPr="009563CF">
              <w:rPr>
                <w:rFonts w:hint="eastAsia"/>
                <w:sz w:val="24"/>
              </w:rPr>
              <w:t>分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897"/>
        </w:trPr>
        <w:tc>
          <w:tcPr>
            <w:tcW w:w="1260" w:type="dxa"/>
            <w:vMerge/>
            <w:vAlign w:val="center"/>
          </w:tcPr>
          <w:p w:rsidR="00556938" w:rsidRPr="009563CF" w:rsidP="005505B2">
            <w:pPr>
              <w:jc w:val="center"/>
              <w:rPr>
                <w:sz w:val="24"/>
              </w:rPr>
            </w:pPr>
          </w:p>
        </w:tc>
        <w:tc>
          <w:tcPr>
            <w:tcW w:w="1816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切题，中心突出，内容充实，立意新颖、深刻。</w:t>
            </w:r>
          </w:p>
        </w:tc>
        <w:tc>
          <w:tcPr>
            <w:tcW w:w="1541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切题，中心明显，内容较充实，立意正确。</w:t>
            </w:r>
          </w:p>
        </w:tc>
        <w:tc>
          <w:tcPr>
            <w:tcW w:w="161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基本切题，中心基本明确，内容尚充实。</w:t>
            </w:r>
          </w:p>
        </w:tc>
        <w:tc>
          <w:tcPr>
            <w:tcW w:w="1668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基本切题，中心不明确。</w:t>
            </w:r>
          </w:p>
        </w:tc>
        <w:tc>
          <w:tcPr>
            <w:tcW w:w="165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严重偏离题意。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311"/>
        </w:trPr>
        <w:tc>
          <w:tcPr>
            <w:tcW w:w="1260" w:type="dxa"/>
            <w:vMerge w:val="restart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</w:t>
            </w:r>
            <w:r w:rsidRPr="009563CF">
              <w:rPr>
                <w:rFonts w:hint="eastAsia"/>
                <w:sz w:val="24"/>
              </w:rPr>
              <w:t>语言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rFonts w:ascii="宋体" w:hAnsi="宋体" w:cs="宋体" w:hint="eastAsia"/>
                <w:sz w:val="24"/>
              </w:rPr>
              <w:t>（</w:t>
            </w:r>
            <w:r w:rsidRPr="009563CF">
              <w:rPr>
                <w:sz w:val="24"/>
              </w:rPr>
              <w:t>16</w:t>
            </w:r>
            <w:r w:rsidRPr="009563CF">
              <w:rPr>
                <w:rFonts w:hint="eastAsia"/>
                <w:sz w:val="24"/>
              </w:rPr>
              <w:t>分）</w:t>
            </w:r>
          </w:p>
        </w:tc>
        <w:tc>
          <w:tcPr>
            <w:tcW w:w="1816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16~14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541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13~11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1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10~8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68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7~5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5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4~0</w:t>
            </w:r>
            <w:r w:rsidRPr="009563CF">
              <w:rPr>
                <w:rFonts w:hint="eastAsia"/>
                <w:sz w:val="24"/>
              </w:rPr>
              <w:t>分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602"/>
        </w:trPr>
        <w:tc>
          <w:tcPr>
            <w:tcW w:w="1260" w:type="dxa"/>
            <w:vMerge/>
            <w:vAlign w:val="center"/>
          </w:tcPr>
          <w:p w:rsidR="00556938" w:rsidRPr="009563CF" w:rsidP="005505B2">
            <w:pPr>
              <w:jc w:val="center"/>
              <w:rPr>
                <w:sz w:val="24"/>
              </w:rPr>
            </w:pPr>
          </w:p>
        </w:tc>
        <w:tc>
          <w:tcPr>
            <w:tcW w:w="1816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行文流畅，语言生动准确，表达好。</w:t>
            </w:r>
          </w:p>
        </w:tc>
        <w:tc>
          <w:tcPr>
            <w:tcW w:w="1541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文从字顺，语言基本准确，表达尚好。</w:t>
            </w:r>
          </w:p>
        </w:tc>
        <w:tc>
          <w:tcPr>
            <w:tcW w:w="161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语言基本通顺，有少量语病。</w:t>
            </w:r>
          </w:p>
        </w:tc>
        <w:tc>
          <w:tcPr>
            <w:tcW w:w="1668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语句不通顺，语病较多。</w:t>
            </w:r>
          </w:p>
        </w:tc>
        <w:tc>
          <w:tcPr>
            <w:tcW w:w="165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文理不通。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296"/>
        </w:trPr>
        <w:tc>
          <w:tcPr>
            <w:tcW w:w="1260" w:type="dxa"/>
            <w:vMerge w:val="restart"/>
            <w:vAlign w:val="center"/>
          </w:tcPr>
          <w:p w:rsidR="00556938" w:rsidRPr="009563CF" w:rsidP="005505B2">
            <w:pPr>
              <w:jc w:val="center"/>
              <w:rPr>
                <w:rFonts w:ascii="宋体" w:cs="宋体"/>
                <w:sz w:val="24"/>
              </w:rPr>
            </w:pPr>
            <w:r w:rsidRPr="009563CF">
              <w:rPr>
                <w:sz w:val="24"/>
              </w:rPr>
              <w:t xml:space="preserve">  </w:t>
            </w:r>
            <w:r w:rsidRPr="009563CF">
              <w:rPr>
                <w:rFonts w:hint="eastAsia"/>
                <w:sz w:val="24"/>
              </w:rPr>
              <w:t>结构</w:t>
            </w:r>
            <w:r w:rsidRPr="009563CF">
              <w:rPr>
                <w:rFonts w:ascii="宋体" w:hAnsi="宋体" w:cs="宋体"/>
                <w:sz w:val="24"/>
              </w:rPr>
              <w:sym w:font="宋体" w:char="E003"/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rFonts w:ascii="宋体" w:hAnsi="宋体" w:cs="宋体" w:hint="eastAsia"/>
                <w:sz w:val="24"/>
              </w:rPr>
              <w:t>（</w:t>
            </w:r>
            <w:r w:rsidRPr="009563CF">
              <w:rPr>
                <w:sz w:val="24"/>
              </w:rPr>
              <w:t>10</w:t>
            </w:r>
            <w:r w:rsidRPr="009563CF">
              <w:rPr>
                <w:rFonts w:hint="eastAsia"/>
                <w:sz w:val="24"/>
              </w:rPr>
              <w:t>分）</w:t>
            </w:r>
          </w:p>
        </w:tc>
        <w:tc>
          <w:tcPr>
            <w:tcW w:w="1816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10~9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541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8~7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1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6~5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68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4~3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5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2~0</w:t>
            </w:r>
            <w:r w:rsidRPr="009563CF">
              <w:rPr>
                <w:rFonts w:hint="eastAsia"/>
                <w:sz w:val="24"/>
              </w:rPr>
              <w:t>分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585"/>
        </w:trPr>
        <w:tc>
          <w:tcPr>
            <w:tcW w:w="1260" w:type="dxa"/>
            <w:vMerge/>
            <w:vAlign w:val="center"/>
          </w:tcPr>
          <w:p w:rsidR="00556938" w:rsidRPr="009563CF" w:rsidP="005505B2">
            <w:pPr>
              <w:jc w:val="center"/>
              <w:rPr>
                <w:sz w:val="24"/>
              </w:rPr>
            </w:pPr>
          </w:p>
        </w:tc>
        <w:tc>
          <w:tcPr>
            <w:tcW w:w="1816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结构严谨，层次清晰，构思新颖、巧妙。</w:t>
            </w:r>
          </w:p>
        </w:tc>
        <w:tc>
          <w:tcPr>
            <w:tcW w:w="1541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结构紧凑，层次清楚，构思新颖。</w:t>
            </w:r>
          </w:p>
        </w:tc>
        <w:tc>
          <w:tcPr>
            <w:tcW w:w="161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结构完整，层次尚清楚。</w:t>
            </w:r>
          </w:p>
        </w:tc>
        <w:tc>
          <w:tcPr>
            <w:tcW w:w="1668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结构层次混乱。</w:t>
            </w:r>
          </w:p>
        </w:tc>
        <w:tc>
          <w:tcPr>
            <w:tcW w:w="165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结构不完整，层次混乱。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311"/>
        </w:trPr>
        <w:tc>
          <w:tcPr>
            <w:tcW w:w="1260" w:type="dxa"/>
            <w:vMerge w:val="restart"/>
            <w:vAlign w:val="center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文面书写</w:t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rFonts w:ascii="宋体" w:hAnsi="宋体" w:cs="宋体" w:hint="eastAsia"/>
                <w:sz w:val="24"/>
              </w:rPr>
              <w:t>（</w:t>
            </w:r>
            <w:r w:rsidRPr="009563CF">
              <w:rPr>
                <w:sz w:val="24"/>
              </w:rPr>
              <w:t>6</w:t>
            </w:r>
            <w:r w:rsidRPr="009563CF">
              <w:rPr>
                <w:rFonts w:hint="eastAsia"/>
                <w:sz w:val="24"/>
              </w:rPr>
              <w:t>分）</w:t>
            </w:r>
          </w:p>
          <w:p w:rsidR="00556938" w:rsidRPr="009563CF" w:rsidP="005505B2">
            <w:pPr>
              <w:jc w:val="center"/>
              <w:rPr>
                <w:sz w:val="24"/>
              </w:rPr>
            </w:pPr>
          </w:p>
        </w:tc>
        <w:tc>
          <w:tcPr>
            <w:tcW w:w="1816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6~5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541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4~3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1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2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68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1</w:t>
            </w:r>
            <w:r w:rsidRPr="009563CF">
              <w:rPr>
                <w:rFonts w:hint="eastAsia"/>
                <w:sz w:val="24"/>
              </w:rPr>
              <w:t>分</w:t>
            </w:r>
          </w:p>
        </w:tc>
        <w:tc>
          <w:tcPr>
            <w:tcW w:w="1650" w:type="dxa"/>
          </w:tcPr>
          <w:p w:rsidR="00556938" w:rsidRPr="009563CF" w:rsidP="005505B2">
            <w:pPr>
              <w:jc w:val="center"/>
              <w:rPr>
                <w:sz w:val="24"/>
              </w:rPr>
            </w:pPr>
            <w:r w:rsidRPr="009563CF">
              <w:rPr>
                <w:sz w:val="24"/>
              </w:rPr>
              <w:t>0</w:t>
            </w:r>
            <w:r w:rsidRPr="009563CF">
              <w:rPr>
                <w:rFonts w:hint="eastAsia"/>
                <w:sz w:val="24"/>
              </w:rPr>
              <w:t>分</w:t>
            </w:r>
          </w:p>
        </w:tc>
      </w:tr>
      <w:tr w:rsidTr="005505B2">
        <w:tblPrEx>
          <w:tblW w:w="0" w:type="auto"/>
          <w:tblInd w:w="108" w:type="dxa"/>
          <w:tblLayout w:type="fixed"/>
          <w:tblLook w:val="0000"/>
        </w:tblPrEx>
        <w:trPr>
          <w:cantSplit/>
          <w:trHeight w:val="993"/>
        </w:trPr>
        <w:tc>
          <w:tcPr>
            <w:tcW w:w="1260" w:type="dxa"/>
            <w:vMerge/>
          </w:tcPr>
          <w:p w:rsidR="00556938" w:rsidRPr="009563CF" w:rsidP="005505B2">
            <w:pPr>
              <w:rPr>
                <w:sz w:val="24"/>
              </w:rPr>
            </w:pPr>
          </w:p>
        </w:tc>
        <w:tc>
          <w:tcPr>
            <w:tcW w:w="1816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字体工整、美观，书写、标点、格式正确，卷面整洁。</w:t>
            </w:r>
          </w:p>
        </w:tc>
        <w:tc>
          <w:tcPr>
            <w:tcW w:w="1541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字体端正，书写、标点、格式正确，卷面干净。</w:t>
            </w:r>
          </w:p>
        </w:tc>
        <w:tc>
          <w:tcPr>
            <w:tcW w:w="161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字迹清楚，有少量错别字和标点错误，有少量涂改。</w:t>
            </w:r>
          </w:p>
        </w:tc>
        <w:tc>
          <w:tcPr>
            <w:tcW w:w="1668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字迹潦草难辨，错别字和标点错误较多，有较多涂改。</w:t>
            </w:r>
          </w:p>
        </w:tc>
        <w:tc>
          <w:tcPr>
            <w:tcW w:w="1650" w:type="dxa"/>
          </w:tcPr>
          <w:p w:rsidR="00556938" w:rsidRPr="009563CF" w:rsidP="005505B2">
            <w:pPr>
              <w:rPr>
                <w:sz w:val="24"/>
              </w:rPr>
            </w:pPr>
            <w:r w:rsidRPr="009563CF">
              <w:rPr>
                <w:rFonts w:hint="eastAsia"/>
                <w:sz w:val="24"/>
              </w:rPr>
              <w:t>字体不易辨认，错别字和标点错误多，卷面很不整洁。</w:t>
            </w:r>
          </w:p>
        </w:tc>
      </w:tr>
    </w:tbl>
    <w:p w:rsidR="00556938" w:rsidRPr="009563CF" w:rsidP="00042B3A">
      <w:pPr>
        <w:ind w:firstLine="412" w:firstLineChars="196"/>
        <w:rPr>
          <w:rFonts w:ascii="宋体"/>
          <w:sz w:val="24"/>
        </w:rPr>
      </w:pPr>
      <w:r w:rsidRPr="009563CF">
        <w:rPr>
          <w:rFonts w:ascii="宋体" w:hAnsi="宋体" w:hint="eastAsia"/>
          <w:b/>
          <w:sz w:val="24"/>
        </w:rPr>
        <w:t>补充说明：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）没有在横线上把题目补充完整扣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分。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（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）文中每错</w:t>
      </w:r>
      <w:r w:rsidRPr="009563CF">
        <w:rPr>
          <w:rFonts w:ascii="宋体" w:hAnsi="宋体"/>
          <w:sz w:val="24"/>
        </w:rPr>
        <w:t>3</w:t>
      </w:r>
      <w:r w:rsidRPr="009563CF">
        <w:rPr>
          <w:rFonts w:ascii="宋体" w:hAnsi="宋体" w:hint="eastAsia"/>
          <w:sz w:val="24"/>
        </w:rPr>
        <w:t>个字扣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分，重现不计，最多扣</w:t>
      </w:r>
      <w:r w:rsidRPr="009563CF">
        <w:rPr>
          <w:rFonts w:ascii="宋体" w:hAnsi="宋体"/>
          <w:sz w:val="24"/>
        </w:rPr>
        <w:t>3</w:t>
      </w:r>
      <w:r w:rsidRPr="009563CF">
        <w:rPr>
          <w:rFonts w:ascii="宋体" w:hAnsi="宋体" w:hint="eastAsia"/>
          <w:sz w:val="24"/>
        </w:rPr>
        <w:t>分。（</w:t>
      </w:r>
      <w:r w:rsidRPr="009563CF">
        <w:rPr>
          <w:rFonts w:ascii="宋体" w:hAnsi="宋体"/>
          <w:sz w:val="24"/>
        </w:rPr>
        <w:t>3</w:t>
      </w:r>
      <w:r w:rsidRPr="009563CF">
        <w:rPr>
          <w:rFonts w:ascii="宋体" w:hAnsi="宋体" w:hint="eastAsia"/>
          <w:sz w:val="24"/>
        </w:rPr>
        <w:t>）字数不足</w:t>
      </w:r>
      <w:r w:rsidRPr="009563CF">
        <w:rPr>
          <w:rFonts w:ascii="宋体" w:hAnsi="宋体"/>
          <w:sz w:val="24"/>
        </w:rPr>
        <w:t>600</w:t>
      </w:r>
      <w:r w:rsidRPr="009563CF">
        <w:rPr>
          <w:rFonts w:ascii="宋体" w:hAnsi="宋体" w:hint="eastAsia"/>
          <w:sz w:val="24"/>
        </w:rPr>
        <w:t>字者，每少</w:t>
      </w:r>
      <w:r w:rsidRPr="009563CF">
        <w:rPr>
          <w:rFonts w:ascii="宋体" w:hAnsi="宋体"/>
          <w:sz w:val="24"/>
        </w:rPr>
        <w:t>50</w:t>
      </w:r>
      <w:r w:rsidRPr="009563CF">
        <w:rPr>
          <w:rFonts w:ascii="宋体" w:hAnsi="宋体" w:hint="eastAsia"/>
          <w:sz w:val="24"/>
        </w:rPr>
        <w:t>字扣</w:t>
      </w:r>
      <w:r w:rsidRPr="009563CF">
        <w:rPr>
          <w:rFonts w:ascii="宋体" w:hAnsi="宋体"/>
          <w:sz w:val="24"/>
        </w:rPr>
        <w:t>1</w:t>
      </w:r>
      <w:r w:rsidRPr="009563CF">
        <w:rPr>
          <w:rFonts w:ascii="宋体" w:hAnsi="宋体" w:hint="eastAsia"/>
          <w:sz w:val="24"/>
        </w:rPr>
        <w:t>分，最多扣</w:t>
      </w:r>
      <w:r w:rsidRPr="009563CF">
        <w:rPr>
          <w:rFonts w:ascii="宋体" w:hAnsi="宋体"/>
          <w:sz w:val="24"/>
        </w:rPr>
        <w:t>3</w:t>
      </w:r>
      <w:r w:rsidRPr="009563CF">
        <w:rPr>
          <w:rFonts w:ascii="宋体" w:hAnsi="宋体" w:hint="eastAsia"/>
          <w:sz w:val="24"/>
        </w:rPr>
        <w:t>分。（</w:t>
      </w:r>
      <w:r w:rsidRPr="009563CF">
        <w:rPr>
          <w:rFonts w:ascii="宋体" w:hAnsi="宋体"/>
          <w:sz w:val="24"/>
        </w:rPr>
        <w:t>4</w:t>
      </w:r>
      <w:r w:rsidRPr="009563CF">
        <w:rPr>
          <w:rFonts w:ascii="宋体" w:hAnsi="宋体" w:hint="eastAsia"/>
          <w:sz w:val="24"/>
        </w:rPr>
        <w:t>）文中出现真实的校名、地名、人名，一经查实扣</w:t>
      </w:r>
      <w:r w:rsidRPr="009563CF">
        <w:rPr>
          <w:rFonts w:ascii="宋体" w:hAnsi="宋体"/>
          <w:sz w:val="24"/>
        </w:rPr>
        <w:t>2</w:t>
      </w:r>
      <w:r w:rsidRPr="009563CF">
        <w:rPr>
          <w:rFonts w:ascii="宋体" w:hAnsi="宋体" w:hint="eastAsia"/>
          <w:sz w:val="24"/>
        </w:rPr>
        <w:t>分。</w:t>
      </w:r>
    </w:p>
    <w:p w:rsidR="00556938" w:rsidRPr="009563CF" w:rsidP="00203003">
      <w:pPr>
        <w:spacing w:line="440" w:lineRule="exact"/>
        <w:rPr>
          <w:rFonts w:ascii="宋体"/>
          <w:sz w:val="24"/>
        </w:rPr>
      </w:pPr>
    </w:p>
    <w:sectPr w:rsidSect="00A4759A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93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87B62" w:rsidR="00187B62">
      <w:rPr>
        <w:noProof/>
        <w:lang w:val="zh-CN"/>
      </w:rPr>
      <w:t>3</w:t>
    </w:r>
    <w:r w:rsidRPr="00187B62" w:rsidR="00187B62">
      <w:rPr>
        <w:noProof/>
        <w:lang w:val="zh-CN"/>
      </w:rPr>
      <w:fldChar w:fldCharType="end"/>
    </w:r>
  </w:p>
  <w:p w:rsidR="00556938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36844C"/>
    <w:multiLevelType w:val="singleLevel"/>
    <w:tmpl w:val="B036844C"/>
    <w:lvl w:ilvl="0">
      <w:start w:val="6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06B64B24"/>
    <w:multiLevelType w:val="singleLevel"/>
    <w:tmpl w:val="06B64B24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1FF52D79"/>
    <w:multiLevelType w:val="hybridMultilevel"/>
    <w:tmpl w:val="63DAF6E6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5FF04B1"/>
    <w:multiLevelType w:val="hybridMultilevel"/>
    <w:tmpl w:val="CBC87108"/>
    <w:lvl w:ilvl="0">
      <w:start w:val="9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9A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rsid w:val="00D03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locked/>
    <w:rsid w:val="00D03E1D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rsid w:val="00D03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locked/>
    <w:rsid w:val="00D03E1D"/>
    <w:rPr>
      <w:rFonts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293B83"/>
    <w:pPr>
      <w:ind w:firstLine="420" w:firstLineChars="200"/>
    </w:pPr>
  </w:style>
  <w:style w:type="table" w:styleId="TableGrid">
    <w:name w:val="Table Grid"/>
    <w:basedOn w:val="TableNormal"/>
    <w:uiPriority w:val="99"/>
    <w:rsid w:val="0003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teacher</cp:lastModifiedBy>
  <cp:revision>80</cp:revision>
  <dcterms:created xsi:type="dcterms:W3CDTF">2014-10-29T12:08:00Z</dcterms:created>
  <dcterms:modified xsi:type="dcterms:W3CDTF">2019-05-29T10:30:00Z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